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288" w:rsidRDefault="00B23288" w:rsidP="00377F35">
      <w:pPr>
        <w:pStyle w:val="Body"/>
        <w:spacing w:after="0" w:line="240" w:lineRule="auto"/>
        <w:jc w:val="center"/>
        <w:rPr>
          <w:rFonts w:ascii="Helvetica"/>
          <w:b/>
          <w:bCs/>
          <w:sz w:val="28"/>
          <w:szCs w:val="28"/>
        </w:rPr>
      </w:pPr>
      <w:bookmarkStart w:id="0" w:name="_GoBack"/>
      <w:bookmarkEnd w:id="0"/>
      <w:r>
        <w:rPr>
          <w:rFonts w:ascii="Helvetica"/>
          <w:b/>
          <w:bCs/>
          <w:sz w:val="28"/>
          <w:szCs w:val="28"/>
        </w:rPr>
        <w:t>Speaking Notes</w:t>
      </w:r>
    </w:p>
    <w:p w:rsidR="000928ED" w:rsidRPr="00A36362" w:rsidRDefault="00B23288" w:rsidP="00377F35">
      <w:pPr>
        <w:pStyle w:val="Body"/>
        <w:spacing w:after="0" w:line="240" w:lineRule="auto"/>
        <w:jc w:val="center"/>
        <w:rPr>
          <w:rFonts w:ascii="Helvetica" w:eastAsia="Helvetica" w:hAnsi="Helvetica" w:cs="Helvetica"/>
          <w:b/>
          <w:bCs/>
          <w:sz w:val="28"/>
          <w:szCs w:val="28"/>
        </w:rPr>
      </w:pPr>
      <w:r>
        <w:rPr>
          <w:rFonts w:ascii="Helvetica"/>
          <w:b/>
          <w:bCs/>
          <w:sz w:val="28"/>
          <w:szCs w:val="28"/>
        </w:rPr>
        <w:t>Announcement of CEDAW Extension</w:t>
      </w:r>
    </w:p>
    <w:p w:rsidR="000928ED" w:rsidRPr="00A36362" w:rsidRDefault="00454C52" w:rsidP="00377F35">
      <w:pPr>
        <w:pStyle w:val="Body"/>
        <w:spacing w:after="0" w:line="240" w:lineRule="auto"/>
        <w:jc w:val="center"/>
        <w:rPr>
          <w:rFonts w:ascii="Helvetica" w:eastAsia="Helvetica" w:hAnsi="Helvetica" w:cs="Helvetica"/>
          <w:b/>
          <w:bCs/>
          <w:sz w:val="28"/>
          <w:szCs w:val="28"/>
        </w:rPr>
      </w:pPr>
      <w:r w:rsidRPr="00A36362">
        <w:rPr>
          <w:rFonts w:ascii="Helvetica"/>
          <w:b/>
          <w:bCs/>
          <w:sz w:val="28"/>
          <w:szCs w:val="28"/>
        </w:rPr>
        <w:t>Hon</w:t>
      </w:r>
      <w:r w:rsidR="00785840">
        <w:rPr>
          <w:rFonts w:ascii="Helvetica"/>
          <w:b/>
          <w:bCs/>
          <w:sz w:val="28"/>
          <w:szCs w:val="28"/>
        </w:rPr>
        <w:t>ourable</w:t>
      </w:r>
      <w:r w:rsidRPr="00A36362">
        <w:rPr>
          <w:rFonts w:ascii="Helvetica"/>
          <w:b/>
          <w:bCs/>
          <w:sz w:val="28"/>
          <w:szCs w:val="28"/>
        </w:rPr>
        <w:t xml:space="preserve"> Tara Rivers, JP, Minister for Education, Employment and Gender Affairs</w:t>
      </w:r>
    </w:p>
    <w:p w:rsidR="00B23288" w:rsidRPr="00A36362" w:rsidRDefault="00454C52" w:rsidP="00B23288">
      <w:pPr>
        <w:pStyle w:val="Body"/>
        <w:spacing w:after="0" w:line="240" w:lineRule="auto"/>
        <w:jc w:val="center"/>
        <w:rPr>
          <w:rFonts w:ascii="Helvetica" w:eastAsia="Helvetica" w:hAnsi="Helvetica" w:cs="Helvetica"/>
          <w:b/>
          <w:bCs/>
          <w:i/>
          <w:iCs/>
          <w:sz w:val="28"/>
          <w:szCs w:val="28"/>
        </w:rPr>
      </w:pPr>
      <w:r w:rsidRPr="00A36362">
        <w:rPr>
          <w:rFonts w:ascii="Helvetica"/>
          <w:b/>
          <w:bCs/>
          <w:sz w:val="28"/>
          <w:szCs w:val="28"/>
        </w:rPr>
        <w:t>____________________________________________________________</w:t>
      </w:r>
      <w:r w:rsidR="00B23288" w:rsidRPr="00B23288">
        <w:rPr>
          <w:rFonts w:ascii="Helvetica"/>
          <w:b/>
          <w:bCs/>
          <w:i/>
          <w:iCs/>
          <w:sz w:val="28"/>
          <w:szCs w:val="28"/>
        </w:rPr>
        <w:t xml:space="preserve"> </w:t>
      </w:r>
      <w:r w:rsidR="00B23288" w:rsidRPr="00A36362">
        <w:rPr>
          <w:rFonts w:ascii="Helvetica"/>
          <w:b/>
          <w:bCs/>
          <w:i/>
          <w:iCs/>
          <w:sz w:val="28"/>
          <w:szCs w:val="28"/>
        </w:rPr>
        <w:t>International Women</w:t>
      </w:r>
      <w:r w:rsidR="00B23288" w:rsidRPr="00A36362">
        <w:rPr>
          <w:rFonts w:hAnsi="Trebuchet MS"/>
          <w:b/>
          <w:bCs/>
          <w:i/>
          <w:iCs/>
          <w:sz w:val="28"/>
          <w:szCs w:val="28"/>
        </w:rPr>
        <w:t>’</w:t>
      </w:r>
      <w:r w:rsidR="00B23288" w:rsidRPr="00A36362">
        <w:rPr>
          <w:rFonts w:ascii="Helvetica"/>
          <w:b/>
          <w:bCs/>
          <w:i/>
          <w:iCs/>
          <w:sz w:val="28"/>
          <w:szCs w:val="28"/>
        </w:rPr>
        <w:t>s Day</w:t>
      </w:r>
    </w:p>
    <w:p w:rsidR="000928ED" w:rsidRPr="00A36362" w:rsidRDefault="00454C52" w:rsidP="00377F35">
      <w:pPr>
        <w:pStyle w:val="Body"/>
        <w:jc w:val="center"/>
        <w:rPr>
          <w:rFonts w:ascii="Helvetica" w:eastAsia="Helvetica" w:hAnsi="Helvetica" w:cs="Helvetica"/>
          <w:i/>
          <w:iCs/>
          <w:sz w:val="28"/>
          <w:szCs w:val="28"/>
        </w:rPr>
      </w:pPr>
      <w:r w:rsidRPr="00A36362">
        <w:rPr>
          <w:rFonts w:ascii="Helvetica"/>
          <w:i/>
          <w:iCs/>
          <w:sz w:val="28"/>
          <w:szCs w:val="28"/>
        </w:rPr>
        <w:t>8th March 2016</w:t>
      </w:r>
    </w:p>
    <w:p w:rsidR="00B23288" w:rsidRPr="00B23288" w:rsidRDefault="00B23288" w:rsidP="00B23288">
      <w:pPr>
        <w:pStyle w:val="Body"/>
        <w:spacing w:after="0" w:line="240" w:lineRule="auto"/>
        <w:rPr>
          <w:rFonts w:ascii="Helvetica" w:hAnsi="Helvetica"/>
          <w:b/>
          <w:color w:val="auto"/>
          <w:sz w:val="28"/>
          <w:szCs w:val="28"/>
        </w:rPr>
      </w:pPr>
      <w:r w:rsidRPr="00B23288">
        <w:rPr>
          <w:rFonts w:ascii="Helvetica" w:hAnsi="Helvetica"/>
          <w:b/>
          <w:color w:val="auto"/>
          <w:sz w:val="28"/>
          <w:szCs w:val="28"/>
        </w:rPr>
        <w:t xml:space="preserve">Panel: </w:t>
      </w:r>
    </w:p>
    <w:p w:rsidR="00B23288" w:rsidRPr="00582877" w:rsidRDefault="00B23288" w:rsidP="00B23288">
      <w:pPr>
        <w:pStyle w:val="Body"/>
        <w:spacing w:after="0" w:line="240" w:lineRule="auto"/>
        <w:rPr>
          <w:rFonts w:ascii="Helvetica" w:hAnsi="Helvetica"/>
          <w:color w:val="auto"/>
          <w:sz w:val="28"/>
          <w:szCs w:val="28"/>
        </w:rPr>
      </w:pPr>
      <w:r w:rsidRPr="00582877">
        <w:rPr>
          <w:rFonts w:ascii="Helvetica" w:hAnsi="Helvetica"/>
          <w:color w:val="auto"/>
          <w:sz w:val="28"/>
          <w:szCs w:val="28"/>
        </w:rPr>
        <w:t>HE the Governor Helen Kilpatrick</w:t>
      </w:r>
    </w:p>
    <w:p w:rsidR="00B23288" w:rsidRPr="00582877" w:rsidRDefault="00B23288" w:rsidP="00B23288">
      <w:pPr>
        <w:pStyle w:val="Body"/>
        <w:spacing w:after="0" w:line="240" w:lineRule="auto"/>
        <w:rPr>
          <w:rFonts w:ascii="Helvetica" w:hAnsi="Helvetica"/>
          <w:color w:val="auto"/>
          <w:sz w:val="28"/>
          <w:szCs w:val="28"/>
        </w:rPr>
      </w:pPr>
      <w:r w:rsidRPr="00582877">
        <w:rPr>
          <w:rFonts w:ascii="Helvetica" w:hAnsi="Helvetica"/>
          <w:color w:val="auto"/>
          <w:sz w:val="28"/>
          <w:szCs w:val="28"/>
        </w:rPr>
        <w:t>Hon. Premier Alden McLaughlin</w:t>
      </w:r>
    </w:p>
    <w:p w:rsidR="00B23288" w:rsidRPr="00582877" w:rsidRDefault="00B23288" w:rsidP="00B23288">
      <w:pPr>
        <w:pStyle w:val="Body"/>
        <w:spacing w:after="0" w:line="240" w:lineRule="auto"/>
        <w:rPr>
          <w:rFonts w:ascii="Helvetica" w:hAnsi="Helvetica"/>
          <w:color w:val="auto"/>
          <w:sz w:val="28"/>
          <w:szCs w:val="28"/>
        </w:rPr>
      </w:pPr>
      <w:r w:rsidRPr="00582877">
        <w:rPr>
          <w:rFonts w:ascii="Helvetica" w:hAnsi="Helvetica"/>
          <w:color w:val="auto"/>
          <w:sz w:val="28"/>
          <w:szCs w:val="28"/>
        </w:rPr>
        <w:t>Hon. Tara Rivers</w:t>
      </w:r>
      <w:r w:rsidR="0053691C" w:rsidRPr="00582877">
        <w:rPr>
          <w:rFonts w:ascii="Helvetica" w:hAnsi="Helvetica"/>
          <w:color w:val="auto"/>
          <w:sz w:val="28"/>
          <w:szCs w:val="28"/>
        </w:rPr>
        <w:t>, Minister for Education Employment and Gender Affairs</w:t>
      </w:r>
      <w:r w:rsidRPr="00582877">
        <w:rPr>
          <w:rFonts w:ascii="Helvetica" w:hAnsi="Helvetica"/>
          <w:color w:val="auto"/>
          <w:sz w:val="28"/>
          <w:szCs w:val="28"/>
        </w:rPr>
        <w:t xml:space="preserve"> </w:t>
      </w:r>
    </w:p>
    <w:p w:rsidR="00B23288" w:rsidRDefault="00B23288" w:rsidP="00A56246">
      <w:pPr>
        <w:pStyle w:val="Body"/>
        <w:spacing w:after="0" w:line="480" w:lineRule="auto"/>
        <w:rPr>
          <w:rFonts w:ascii="Helvetica" w:hAnsi="Helvetica"/>
          <w:color w:val="auto"/>
          <w:sz w:val="28"/>
          <w:szCs w:val="28"/>
        </w:rPr>
      </w:pPr>
    </w:p>
    <w:p w:rsidR="00582877" w:rsidRDefault="00A36362" w:rsidP="00582877">
      <w:pPr>
        <w:pStyle w:val="Body"/>
        <w:numPr>
          <w:ilvl w:val="0"/>
          <w:numId w:val="1"/>
        </w:numPr>
        <w:spacing w:after="0" w:line="480" w:lineRule="auto"/>
        <w:rPr>
          <w:rFonts w:ascii="Helvetica" w:hAnsi="Helvetica"/>
          <w:color w:val="auto"/>
          <w:sz w:val="28"/>
          <w:szCs w:val="28"/>
        </w:rPr>
      </w:pPr>
      <w:r w:rsidRPr="00A07901">
        <w:rPr>
          <w:rFonts w:ascii="Helvetica" w:hAnsi="Helvetica"/>
          <w:color w:val="auto"/>
          <w:sz w:val="28"/>
          <w:szCs w:val="28"/>
        </w:rPr>
        <w:t xml:space="preserve">Good afternoon and thanks again for being here.  </w:t>
      </w:r>
      <w:r w:rsidR="0014107C" w:rsidRPr="00A07901">
        <w:rPr>
          <w:rFonts w:ascii="Helvetica" w:hAnsi="Helvetica"/>
          <w:color w:val="auto"/>
          <w:sz w:val="28"/>
          <w:szCs w:val="28"/>
        </w:rPr>
        <w:t xml:space="preserve">I want to </w:t>
      </w:r>
      <w:r w:rsidRPr="00A07901">
        <w:rPr>
          <w:rFonts w:ascii="Helvetica" w:hAnsi="Helvetica"/>
          <w:color w:val="auto"/>
          <w:sz w:val="28"/>
          <w:szCs w:val="28"/>
        </w:rPr>
        <w:t xml:space="preserve">talk a bit </w:t>
      </w:r>
      <w:r w:rsidR="00056B96" w:rsidRPr="00A07901">
        <w:rPr>
          <w:rFonts w:ascii="Helvetica" w:hAnsi="Helvetica"/>
          <w:color w:val="auto"/>
          <w:sz w:val="28"/>
          <w:szCs w:val="28"/>
        </w:rPr>
        <w:t xml:space="preserve">more </w:t>
      </w:r>
      <w:r w:rsidRPr="00A07901">
        <w:rPr>
          <w:rFonts w:ascii="Helvetica" w:hAnsi="Helvetica"/>
          <w:color w:val="auto"/>
          <w:sz w:val="28"/>
          <w:szCs w:val="28"/>
        </w:rPr>
        <w:t xml:space="preserve">about </w:t>
      </w:r>
      <w:r w:rsidR="00D34BAB">
        <w:rPr>
          <w:rFonts w:ascii="Helvetica" w:hAnsi="Helvetica"/>
          <w:color w:val="auto"/>
          <w:sz w:val="28"/>
          <w:szCs w:val="28"/>
        </w:rPr>
        <w:t xml:space="preserve">the </w:t>
      </w:r>
      <w:r w:rsidR="00D34BAB" w:rsidRPr="00D34BAB">
        <w:rPr>
          <w:rFonts w:ascii="Helvetica" w:hAnsi="Helvetica"/>
          <w:color w:val="auto"/>
          <w:sz w:val="28"/>
          <w:szCs w:val="28"/>
        </w:rPr>
        <w:t xml:space="preserve">Convention on the Elimination of All Forms of Discrimination against Women </w:t>
      </w:r>
      <w:r w:rsidR="00D34BAB">
        <w:rPr>
          <w:rFonts w:ascii="Helvetica" w:hAnsi="Helvetica"/>
          <w:color w:val="auto"/>
          <w:sz w:val="28"/>
          <w:szCs w:val="28"/>
        </w:rPr>
        <w:t xml:space="preserve">(or commonly known as </w:t>
      </w:r>
      <w:r w:rsidRPr="00A07901">
        <w:rPr>
          <w:rFonts w:ascii="Helvetica" w:hAnsi="Helvetica"/>
          <w:color w:val="auto"/>
          <w:sz w:val="28"/>
          <w:szCs w:val="28"/>
        </w:rPr>
        <w:t>CEDAW</w:t>
      </w:r>
      <w:r w:rsidR="00D34BAB">
        <w:rPr>
          <w:rFonts w:ascii="Helvetica" w:hAnsi="Helvetica"/>
          <w:color w:val="auto"/>
          <w:sz w:val="28"/>
          <w:szCs w:val="28"/>
        </w:rPr>
        <w:t>)</w:t>
      </w:r>
      <w:r w:rsidRPr="00A07901">
        <w:rPr>
          <w:rFonts w:ascii="Helvetica" w:hAnsi="Helvetica"/>
          <w:color w:val="auto"/>
          <w:sz w:val="28"/>
          <w:szCs w:val="28"/>
        </w:rPr>
        <w:t xml:space="preserve"> and what </w:t>
      </w:r>
      <w:r w:rsidR="00377F98" w:rsidRPr="00A07901">
        <w:rPr>
          <w:rFonts w:ascii="Helvetica" w:hAnsi="Helvetica"/>
          <w:color w:val="auto"/>
          <w:sz w:val="28"/>
          <w:szCs w:val="28"/>
        </w:rPr>
        <w:t xml:space="preserve">the granting of the extension </w:t>
      </w:r>
      <w:r w:rsidRPr="00A07901">
        <w:rPr>
          <w:rFonts w:ascii="Helvetica" w:hAnsi="Helvetica"/>
          <w:color w:val="auto"/>
          <w:sz w:val="28"/>
          <w:szCs w:val="28"/>
        </w:rPr>
        <w:t>means for Cayman</w:t>
      </w:r>
      <w:r w:rsidR="0053691C">
        <w:rPr>
          <w:rFonts w:ascii="Helvetica" w:hAnsi="Helvetica"/>
          <w:color w:val="auto"/>
          <w:sz w:val="28"/>
          <w:szCs w:val="28"/>
        </w:rPr>
        <w:t>,</w:t>
      </w:r>
      <w:r w:rsidR="00377F98" w:rsidRPr="00A07901">
        <w:rPr>
          <w:rFonts w:ascii="Helvetica" w:hAnsi="Helvetica"/>
          <w:color w:val="auto"/>
          <w:sz w:val="28"/>
          <w:szCs w:val="28"/>
        </w:rPr>
        <w:t xml:space="preserve"> as well as the meaningful work that the </w:t>
      </w:r>
      <w:r w:rsidR="0053691C">
        <w:rPr>
          <w:rFonts w:ascii="Helvetica" w:hAnsi="Helvetica"/>
          <w:color w:val="auto"/>
          <w:sz w:val="28"/>
          <w:szCs w:val="28"/>
        </w:rPr>
        <w:t xml:space="preserve">Government </w:t>
      </w:r>
      <w:r w:rsidR="00582877">
        <w:rPr>
          <w:rFonts w:ascii="Helvetica" w:hAnsi="Helvetica"/>
          <w:color w:val="auto"/>
          <w:sz w:val="28"/>
          <w:szCs w:val="28"/>
        </w:rPr>
        <w:t>is</w:t>
      </w:r>
      <w:r w:rsidR="00377F98" w:rsidRPr="00A07901">
        <w:rPr>
          <w:rFonts w:ascii="Helvetica" w:hAnsi="Helvetica"/>
          <w:color w:val="auto"/>
          <w:sz w:val="28"/>
          <w:szCs w:val="28"/>
        </w:rPr>
        <w:t xml:space="preserve"> doing to advance the gender equality </w:t>
      </w:r>
      <w:r w:rsidR="00056B96" w:rsidRPr="00A07901">
        <w:rPr>
          <w:rFonts w:ascii="Helvetica" w:hAnsi="Helvetica"/>
          <w:color w:val="auto"/>
          <w:sz w:val="28"/>
          <w:szCs w:val="28"/>
        </w:rPr>
        <w:t>movement</w:t>
      </w:r>
      <w:r w:rsidR="00377F98" w:rsidRPr="00A07901">
        <w:rPr>
          <w:rFonts w:ascii="Helvetica" w:hAnsi="Helvetica"/>
          <w:color w:val="auto"/>
          <w:sz w:val="28"/>
          <w:szCs w:val="28"/>
        </w:rPr>
        <w:t xml:space="preserve"> here in the Cayman Islands.  </w:t>
      </w:r>
    </w:p>
    <w:p w:rsidR="0053691C" w:rsidRDefault="0053691C" w:rsidP="00582877">
      <w:pPr>
        <w:pStyle w:val="Body"/>
        <w:numPr>
          <w:ilvl w:val="0"/>
          <w:numId w:val="1"/>
        </w:numPr>
        <w:spacing w:after="0" w:line="480" w:lineRule="auto"/>
        <w:rPr>
          <w:rFonts w:ascii="Helvetica" w:hAnsi="Helvetica"/>
          <w:color w:val="auto"/>
          <w:sz w:val="28"/>
          <w:szCs w:val="28"/>
        </w:rPr>
      </w:pPr>
      <w:r w:rsidRPr="00582877">
        <w:rPr>
          <w:rFonts w:ascii="Helvetica" w:hAnsi="Helvetica"/>
          <w:color w:val="auto"/>
          <w:sz w:val="28"/>
          <w:szCs w:val="28"/>
        </w:rPr>
        <w:t>However, before I do that I would like to acknowledge the fact that today is International Women’s Day</w:t>
      </w:r>
      <w:r w:rsidR="00D34BAB" w:rsidRPr="00582877">
        <w:rPr>
          <w:rFonts w:ascii="Helvetica" w:hAnsi="Helvetica"/>
          <w:color w:val="auto"/>
          <w:sz w:val="28"/>
          <w:szCs w:val="28"/>
        </w:rPr>
        <w:t>,</w:t>
      </w:r>
      <w:r w:rsidRPr="00582877">
        <w:rPr>
          <w:rFonts w:ascii="Helvetica" w:hAnsi="Helvetica"/>
          <w:color w:val="auto"/>
          <w:sz w:val="28"/>
          <w:szCs w:val="28"/>
        </w:rPr>
        <w:t xml:space="preserve"> and I would like to send my best wishes to all women in the Cayman Islands on this </w:t>
      </w:r>
      <w:r w:rsidR="00D34BAB" w:rsidRPr="00582877">
        <w:rPr>
          <w:rFonts w:ascii="Helvetica" w:hAnsi="Helvetica"/>
          <w:color w:val="auto"/>
          <w:sz w:val="28"/>
          <w:szCs w:val="28"/>
        </w:rPr>
        <w:t xml:space="preserve">special </w:t>
      </w:r>
      <w:r w:rsidRPr="00582877">
        <w:rPr>
          <w:rFonts w:ascii="Helvetica" w:hAnsi="Helvetica"/>
          <w:color w:val="auto"/>
          <w:sz w:val="28"/>
          <w:szCs w:val="28"/>
        </w:rPr>
        <w:t xml:space="preserve">day. </w:t>
      </w:r>
    </w:p>
    <w:p w:rsidR="0053691C" w:rsidRDefault="00A118F8" w:rsidP="00D34BAB">
      <w:pPr>
        <w:pStyle w:val="Body"/>
        <w:numPr>
          <w:ilvl w:val="0"/>
          <w:numId w:val="1"/>
        </w:numPr>
        <w:spacing w:after="0" w:line="480" w:lineRule="auto"/>
        <w:rPr>
          <w:rFonts w:ascii="Helvetica" w:hAnsi="Helvetica"/>
          <w:color w:val="auto"/>
          <w:sz w:val="28"/>
          <w:szCs w:val="28"/>
        </w:rPr>
      </w:pPr>
      <w:r w:rsidRPr="0053691C">
        <w:rPr>
          <w:rFonts w:ascii="Helvetica" w:hAnsi="Helvetica"/>
          <w:color w:val="auto"/>
          <w:sz w:val="28"/>
          <w:szCs w:val="28"/>
        </w:rPr>
        <w:t xml:space="preserve">The Cayman Islands Government is pleased to support this year’s </w:t>
      </w:r>
      <w:r w:rsidR="0058707B" w:rsidRPr="0053691C">
        <w:rPr>
          <w:rFonts w:ascii="Helvetica" w:hAnsi="Helvetica"/>
          <w:color w:val="auto"/>
          <w:sz w:val="28"/>
          <w:szCs w:val="28"/>
        </w:rPr>
        <w:t xml:space="preserve">International Women’s Day </w:t>
      </w:r>
      <w:r w:rsidRPr="0053691C">
        <w:rPr>
          <w:rFonts w:ascii="Helvetica" w:hAnsi="Helvetica"/>
          <w:color w:val="auto"/>
          <w:sz w:val="28"/>
          <w:szCs w:val="28"/>
        </w:rPr>
        <w:t>theme “</w:t>
      </w:r>
      <w:r w:rsidR="0053691C" w:rsidRPr="0053691C">
        <w:rPr>
          <w:rFonts w:ascii="Helvetica" w:hAnsi="Helvetica"/>
          <w:color w:val="auto"/>
          <w:sz w:val="28"/>
          <w:szCs w:val="28"/>
        </w:rPr>
        <w:t xml:space="preserve">Planet 50-50 by 2030: </w:t>
      </w:r>
      <w:r w:rsidRPr="0053691C">
        <w:rPr>
          <w:rFonts w:ascii="Helvetica" w:hAnsi="Helvetica"/>
          <w:color w:val="auto"/>
          <w:sz w:val="28"/>
          <w:szCs w:val="28"/>
        </w:rPr>
        <w:t>Step It Up For Gender Equality”</w:t>
      </w:r>
      <w:r w:rsidR="00377F35" w:rsidRPr="0053691C">
        <w:rPr>
          <w:rFonts w:ascii="Helvetica" w:hAnsi="Helvetica"/>
          <w:color w:val="auto"/>
          <w:sz w:val="28"/>
          <w:szCs w:val="28"/>
        </w:rPr>
        <w:t xml:space="preserve">, as chosen by the United Nations, </w:t>
      </w:r>
      <w:r w:rsidR="0053691C" w:rsidRPr="0053691C">
        <w:rPr>
          <w:rFonts w:ascii="Helvetica" w:hAnsi="Helvetica"/>
          <w:color w:val="auto"/>
          <w:sz w:val="28"/>
          <w:szCs w:val="28"/>
        </w:rPr>
        <w:t xml:space="preserve">because it is one </w:t>
      </w:r>
      <w:r w:rsidR="0053691C" w:rsidRPr="0053691C">
        <w:rPr>
          <w:rFonts w:ascii="Helvetica" w:hAnsi="Helvetica"/>
          <w:color w:val="auto"/>
          <w:sz w:val="28"/>
          <w:szCs w:val="28"/>
        </w:rPr>
        <w:lastRenderedPageBreak/>
        <w:t xml:space="preserve">that speaks to action, advancement, building momentum, and acceleration towards gender equality. </w:t>
      </w:r>
    </w:p>
    <w:p w:rsidR="00380866" w:rsidRDefault="00D34BAB" w:rsidP="00D34BAB">
      <w:pPr>
        <w:pStyle w:val="Body"/>
        <w:numPr>
          <w:ilvl w:val="0"/>
          <w:numId w:val="1"/>
        </w:numPr>
        <w:spacing w:after="0" w:line="480" w:lineRule="auto"/>
        <w:rPr>
          <w:rFonts w:ascii="Helvetica" w:hAnsi="Helvetica"/>
          <w:color w:val="auto"/>
          <w:sz w:val="28"/>
          <w:szCs w:val="28"/>
        </w:rPr>
      </w:pPr>
      <w:r w:rsidRPr="00D34BAB">
        <w:rPr>
          <w:rFonts w:ascii="Helvetica" w:hAnsi="Helvetica"/>
          <w:color w:val="auto"/>
          <w:sz w:val="28"/>
          <w:szCs w:val="28"/>
        </w:rPr>
        <w:t xml:space="preserve">You may ask, “How have </w:t>
      </w:r>
      <w:r w:rsidRPr="00582877">
        <w:rPr>
          <w:rFonts w:ascii="Helvetica" w:hAnsi="Helvetica"/>
          <w:b/>
          <w:color w:val="auto"/>
          <w:sz w:val="28"/>
          <w:szCs w:val="28"/>
        </w:rPr>
        <w:t>WE</w:t>
      </w:r>
      <w:r w:rsidRPr="00D34BAB">
        <w:rPr>
          <w:rFonts w:ascii="Helvetica" w:hAnsi="Helvetica"/>
          <w:color w:val="auto"/>
          <w:sz w:val="28"/>
          <w:szCs w:val="28"/>
        </w:rPr>
        <w:t xml:space="preserve"> in the Cayman Islands stepped it up for gender equality?”  Well today, on the occasion of International Women’s Day, I am excited to </w:t>
      </w:r>
      <w:r>
        <w:rPr>
          <w:rFonts w:ascii="Helvetica" w:hAnsi="Helvetica"/>
          <w:color w:val="auto"/>
          <w:sz w:val="28"/>
          <w:szCs w:val="28"/>
        </w:rPr>
        <w:t xml:space="preserve">be </w:t>
      </w:r>
      <w:r w:rsidR="00380866">
        <w:rPr>
          <w:rFonts w:ascii="Helvetica" w:hAnsi="Helvetica"/>
          <w:color w:val="auto"/>
          <w:sz w:val="28"/>
          <w:szCs w:val="28"/>
        </w:rPr>
        <w:t xml:space="preserve">here today to share with the country that </w:t>
      </w:r>
      <w:r w:rsidRPr="00D34BAB">
        <w:rPr>
          <w:rFonts w:ascii="Helvetica" w:hAnsi="Helvetica"/>
          <w:color w:val="auto"/>
          <w:sz w:val="28"/>
          <w:szCs w:val="28"/>
        </w:rPr>
        <w:t>the Cayman Islands G</w:t>
      </w:r>
      <w:r w:rsidR="00380866">
        <w:rPr>
          <w:rFonts w:ascii="Helvetica" w:hAnsi="Helvetica"/>
          <w:color w:val="auto"/>
          <w:sz w:val="28"/>
          <w:szCs w:val="28"/>
        </w:rPr>
        <w:t>overnment’s request to have CEDAW</w:t>
      </w:r>
      <w:r w:rsidRPr="00D34BAB">
        <w:rPr>
          <w:rFonts w:ascii="Helvetica" w:hAnsi="Helvetica"/>
          <w:color w:val="auto"/>
          <w:sz w:val="28"/>
          <w:szCs w:val="28"/>
        </w:rPr>
        <w:t xml:space="preserve"> extended to us was approved la</w:t>
      </w:r>
      <w:r w:rsidR="00380866">
        <w:rPr>
          <w:rFonts w:ascii="Helvetica" w:hAnsi="Helvetica"/>
          <w:color w:val="auto"/>
          <w:sz w:val="28"/>
          <w:szCs w:val="28"/>
        </w:rPr>
        <w:t>st week by the United Kingdom.</w:t>
      </w:r>
      <w:r w:rsidR="003D2CE7">
        <w:rPr>
          <w:rFonts w:ascii="Helvetica" w:hAnsi="Helvetica"/>
          <w:color w:val="auto"/>
          <w:sz w:val="28"/>
          <w:szCs w:val="28"/>
        </w:rPr>
        <w:t xml:space="preserve"> </w:t>
      </w:r>
    </w:p>
    <w:p w:rsidR="003D2CE7" w:rsidRDefault="003D2CE7" w:rsidP="00D34BAB">
      <w:pPr>
        <w:pStyle w:val="Body"/>
        <w:numPr>
          <w:ilvl w:val="0"/>
          <w:numId w:val="1"/>
        </w:numPr>
        <w:spacing w:after="0" w:line="480" w:lineRule="auto"/>
        <w:rPr>
          <w:rFonts w:ascii="Helvetica" w:hAnsi="Helvetica"/>
          <w:color w:val="auto"/>
          <w:sz w:val="28"/>
          <w:szCs w:val="28"/>
        </w:rPr>
      </w:pPr>
      <w:r>
        <w:rPr>
          <w:rFonts w:ascii="Helvetica" w:hAnsi="Helvetica"/>
          <w:color w:val="auto"/>
          <w:sz w:val="28"/>
          <w:szCs w:val="28"/>
        </w:rPr>
        <w:t>But before I speak more specifically about CEDAW, I would like to take this opportunity to provide a bit of a recap of some of the significant work and efforts of the Ministry of Education, Employment and Gender Affairs over the past 2 ½ years to work towards promoting gender equality:</w:t>
      </w:r>
    </w:p>
    <w:p w:rsidR="003D2CE7" w:rsidRDefault="003D2CE7" w:rsidP="003D2CE7">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ill Sans MT" w:hAnsi="Gill Sans MT"/>
          <w:sz w:val="28"/>
          <w:szCs w:val="28"/>
          <w:lang w:val="en-GB"/>
        </w:rPr>
      </w:pPr>
      <w:r>
        <w:rPr>
          <w:rFonts w:ascii="Gill Sans MT" w:hAnsi="Gill Sans MT"/>
          <w:sz w:val="28"/>
          <w:szCs w:val="28"/>
          <w:lang w:val="en-GB"/>
        </w:rPr>
        <w:t xml:space="preserve">the </w:t>
      </w:r>
      <w:r w:rsidRPr="004B1684">
        <w:rPr>
          <w:rFonts w:ascii="Gill Sans MT" w:hAnsi="Gill Sans MT"/>
          <w:b/>
          <w:sz w:val="28"/>
          <w:szCs w:val="28"/>
          <w:u w:val="single"/>
          <w:lang w:val="en-GB"/>
        </w:rPr>
        <w:t>first National Conference on Women and Girls in 2014</w:t>
      </w:r>
      <w:r>
        <w:rPr>
          <w:rFonts w:ascii="Gill Sans MT" w:hAnsi="Gill Sans MT"/>
          <w:sz w:val="28"/>
          <w:szCs w:val="28"/>
          <w:lang w:val="en-GB"/>
        </w:rPr>
        <w:t xml:space="preserve">;  </w:t>
      </w:r>
    </w:p>
    <w:p w:rsidR="00FE4539" w:rsidRPr="00FE4539" w:rsidRDefault="00FE4539" w:rsidP="00FE4539">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ill Sans MT" w:hAnsi="Gill Sans MT"/>
          <w:sz w:val="28"/>
          <w:szCs w:val="28"/>
          <w:lang w:val="en-GB"/>
        </w:rPr>
      </w:pPr>
      <w:r w:rsidRPr="00FE4539">
        <w:rPr>
          <w:rFonts w:ascii="Gill Sans MT" w:hAnsi="Gill Sans MT"/>
          <w:sz w:val="28"/>
          <w:szCs w:val="28"/>
          <w:lang w:val="en-GB"/>
        </w:rPr>
        <w:t xml:space="preserve">In March and June of 2014, with the theme </w:t>
      </w:r>
      <w:r w:rsidRPr="00FE4539">
        <w:rPr>
          <w:rFonts w:ascii="Gill Sans MT" w:hAnsi="Gill Sans MT"/>
          <w:b/>
          <w:i/>
          <w:sz w:val="28"/>
          <w:szCs w:val="28"/>
          <w:lang w:val="en-GB"/>
        </w:rPr>
        <w:t>Inspiring Change</w:t>
      </w:r>
      <w:r w:rsidRPr="00FE4539">
        <w:rPr>
          <w:rFonts w:ascii="Gill Sans MT" w:hAnsi="Gill Sans MT"/>
          <w:sz w:val="28"/>
          <w:szCs w:val="28"/>
          <w:lang w:val="en-GB"/>
        </w:rPr>
        <w:t xml:space="preserve"> and through an interactive agenda, the National Conference on Women and Meeting on Women and Girls in the Sister Islands </w:t>
      </w:r>
      <w:r>
        <w:rPr>
          <w:rFonts w:ascii="Gill Sans MT" w:hAnsi="Gill Sans MT"/>
          <w:sz w:val="28"/>
          <w:szCs w:val="28"/>
          <w:lang w:val="en-GB"/>
        </w:rPr>
        <w:t xml:space="preserve">was convened and discussions were </w:t>
      </w:r>
      <w:r w:rsidR="00B93695">
        <w:rPr>
          <w:rFonts w:ascii="Gill Sans MT" w:hAnsi="Gill Sans MT"/>
          <w:sz w:val="28"/>
          <w:szCs w:val="28"/>
          <w:lang w:val="en-GB"/>
        </w:rPr>
        <w:t>organised</w:t>
      </w:r>
      <w:r>
        <w:rPr>
          <w:rFonts w:ascii="Gill Sans MT" w:hAnsi="Gill Sans MT"/>
          <w:sz w:val="28"/>
          <w:szCs w:val="28"/>
          <w:lang w:val="en-GB"/>
        </w:rPr>
        <w:t xml:space="preserve"> around the Principles espoused in CEDAW. The Conference and Meeting </w:t>
      </w:r>
      <w:r w:rsidRPr="00FE4539">
        <w:rPr>
          <w:rFonts w:ascii="Gill Sans MT" w:hAnsi="Gill Sans MT"/>
          <w:sz w:val="28"/>
          <w:szCs w:val="28"/>
          <w:lang w:val="en-GB"/>
        </w:rPr>
        <w:t>sought to:</w:t>
      </w:r>
    </w:p>
    <w:p w:rsidR="00FE4539" w:rsidRPr="00FE4539" w:rsidRDefault="00FE4539" w:rsidP="00FE4539">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ill Sans MT" w:hAnsi="Gill Sans MT"/>
          <w:sz w:val="28"/>
          <w:szCs w:val="28"/>
          <w:lang w:val="en-GB"/>
        </w:rPr>
      </w:pPr>
      <w:r w:rsidRPr="00FE4539">
        <w:rPr>
          <w:rFonts w:ascii="Gill Sans MT" w:hAnsi="Gill Sans MT"/>
          <w:sz w:val="28"/>
          <w:szCs w:val="28"/>
          <w:lang w:val="en-GB"/>
        </w:rPr>
        <w:t>1.</w:t>
      </w:r>
      <w:r w:rsidRPr="00FE4539">
        <w:rPr>
          <w:rFonts w:ascii="Gill Sans MT" w:hAnsi="Gill Sans MT"/>
          <w:sz w:val="28"/>
          <w:szCs w:val="28"/>
          <w:lang w:val="en-GB"/>
        </w:rPr>
        <w:tab/>
      </w:r>
      <w:r w:rsidR="00B93695">
        <w:rPr>
          <w:rFonts w:ascii="Gill Sans MT" w:hAnsi="Gill Sans MT"/>
          <w:sz w:val="28"/>
          <w:szCs w:val="28"/>
          <w:lang w:val="en-GB"/>
        </w:rPr>
        <w:t>b</w:t>
      </w:r>
      <w:r w:rsidRPr="00FE4539">
        <w:rPr>
          <w:rFonts w:ascii="Gill Sans MT" w:hAnsi="Gill Sans MT"/>
          <w:sz w:val="28"/>
          <w:szCs w:val="28"/>
          <w:lang w:val="en-GB"/>
        </w:rPr>
        <w:t>ring awareness about the rights to which girls and women are entitled under CEDAW in order to improve the lives of girls and women in particular</w:t>
      </w:r>
      <w:r>
        <w:rPr>
          <w:rFonts w:ascii="Gill Sans MT" w:hAnsi="Gill Sans MT"/>
          <w:sz w:val="28"/>
          <w:szCs w:val="28"/>
          <w:lang w:val="en-GB"/>
        </w:rPr>
        <w:t>,</w:t>
      </w:r>
      <w:r w:rsidRPr="00FE4539">
        <w:rPr>
          <w:rFonts w:ascii="Gill Sans MT" w:hAnsi="Gill Sans MT"/>
          <w:sz w:val="28"/>
          <w:szCs w:val="28"/>
          <w:lang w:val="en-GB"/>
        </w:rPr>
        <w:t xml:space="preserve"> and society in general;</w:t>
      </w:r>
    </w:p>
    <w:p w:rsidR="00FE4539" w:rsidRPr="00FE4539" w:rsidRDefault="00FE4539" w:rsidP="00FE4539">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ill Sans MT" w:hAnsi="Gill Sans MT"/>
          <w:sz w:val="28"/>
          <w:szCs w:val="28"/>
          <w:lang w:val="en-GB"/>
        </w:rPr>
      </w:pPr>
      <w:r w:rsidRPr="00FE4539">
        <w:rPr>
          <w:rFonts w:ascii="Gill Sans MT" w:hAnsi="Gill Sans MT"/>
          <w:sz w:val="28"/>
          <w:szCs w:val="28"/>
          <w:lang w:val="en-GB"/>
        </w:rPr>
        <w:lastRenderedPageBreak/>
        <w:t>2.</w:t>
      </w:r>
      <w:r w:rsidRPr="00FE4539">
        <w:rPr>
          <w:rFonts w:ascii="Gill Sans MT" w:hAnsi="Gill Sans MT"/>
          <w:sz w:val="28"/>
          <w:szCs w:val="28"/>
          <w:lang w:val="en-GB"/>
        </w:rPr>
        <w:tab/>
      </w:r>
      <w:r w:rsidR="00B93695">
        <w:rPr>
          <w:rFonts w:ascii="Gill Sans MT" w:hAnsi="Gill Sans MT"/>
          <w:sz w:val="28"/>
          <w:szCs w:val="28"/>
          <w:lang w:val="en-GB"/>
        </w:rPr>
        <w:t>g</w:t>
      </w:r>
      <w:r w:rsidRPr="00FE4539">
        <w:rPr>
          <w:rFonts w:ascii="Gill Sans MT" w:hAnsi="Gill Sans MT"/>
          <w:sz w:val="28"/>
          <w:szCs w:val="28"/>
          <w:lang w:val="en-GB"/>
        </w:rPr>
        <w:t>ather qualitative data in order to establish priority issues and identify any potential areas of concern in relation to CEDAW, which will assist in developing Government’s implementation plan; and</w:t>
      </w:r>
    </w:p>
    <w:p w:rsidR="00FE4539" w:rsidRPr="00FE4539" w:rsidRDefault="00FE4539" w:rsidP="00FE4539">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ill Sans MT" w:hAnsi="Gill Sans MT"/>
          <w:sz w:val="28"/>
          <w:szCs w:val="28"/>
          <w:lang w:val="en-GB"/>
        </w:rPr>
      </w:pPr>
      <w:r w:rsidRPr="00FE4539">
        <w:rPr>
          <w:rFonts w:ascii="Gill Sans MT" w:hAnsi="Gill Sans MT"/>
          <w:sz w:val="28"/>
          <w:szCs w:val="28"/>
          <w:lang w:val="en-GB"/>
        </w:rPr>
        <w:t>3.</w:t>
      </w:r>
      <w:r w:rsidRPr="00FE4539">
        <w:rPr>
          <w:rFonts w:ascii="Gill Sans MT" w:hAnsi="Gill Sans MT"/>
          <w:sz w:val="28"/>
          <w:szCs w:val="28"/>
          <w:lang w:val="en-GB"/>
        </w:rPr>
        <w:tab/>
      </w:r>
      <w:r w:rsidR="00B93695">
        <w:rPr>
          <w:rFonts w:ascii="Gill Sans MT" w:hAnsi="Gill Sans MT"/>
          <w:sz w:val="28"/>
          <w:szCs w:val="28"/>
          <w:lang w:val="en-GB"/>
        </w:rPr>
        <w:t>c</w:t>
      </w:r>
      <w:r w:rsidRPr="00FE4539">
        <w:rPr>
          <w:rFonts w:ascii="Gill Sans MT" w:hAnsi="Gill Sans MT"/>
          <w:sz w:val="28"/>
          <w:szCs w:val="28"/>
          <w:lang w:val="en-GB"/>
        </w:rPr>
        <w:t>reate a space in which to educate, inspire and empower individuals to be ‘Architects of Change’ at a personal level and within society</w:t>
      </w:r>
      <w:r w:rsidR="00116570">
        <w:rPr>
          <w:rFonts w:ascii="Gill Sans MT" w:hAnsi="Gill Sans MT"/>
          <w:sz w:val="28"/>
          <w:szCs w:val="28"/>
          <w:lang w:val="en-GB"/>
        </w:rPr>
        <w:t>,</w:t>
      </w:r>
      <w:r w:rsidRPr="00FE4539">
        <w:rPr>
          <w:rFonts w:ascii="Gill Sans MT" w:hAnsi="Gill Sans MT"/>
          <w:sz w:val="28"/>
          <w:szCs w:val="28"/>
          <w:lang w:val="en-GB"/>
        </w:rPr>
        <w:t xml:space="preserve"> and to promote messages of equality between men and women.</w:t>
      </w:r>
    </w:p>
    <w:p w:rsidR="004B1684" w:rsidRDefault="00FE4539" w:rsidP="00FE4539">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ill Sans MT" w:hAnsi="Gill Sans MT"/>
          <w:sz w:val="28"/>
          <w:szCs w:val="28"/>
          <w:lang w:val="en-GB"/>
        </w:rPr>
      </w:pPr>
      <w:r w:rsidRPr="00FE4539">
        <w:rPr>
          <w:rFonts w:ascii="Gill Sans MT" w:hAnsi="Gill Sans MT"/>
          <w:sz w:val="28"/>
          <w:szCs w:val="28"/>
          <w:lang w:val="en-GB"/>
        </w:rPr>
        <w:t xml:space="preserve">Small focus groups were utilised to create a participatory approach to discussing and addressing challenges and proposing sustainable solutions. </w:t>
      </w:r>
    </w:p>
    <w:p w:rsidR="004B1684" w:rsidRDefault="00FE4539" w:rsidP="00FE4539">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ill Sans MT" w:hAnsi="Gill Sans MT"/>
          <w:sz w:val="28"/>
          <w:szCs w:val="28"/>
          <w:lang w:val="en-GB"/>
        </w:rPr>
      </w:pPr>
      <w:r w:rsidRPr="00FE4539">
        <w:rPr>
          <w:rFonts w:ascii="Gill Sans MT" w:hAnsi="Gill Sans MT"/>
          <w:sz w:val="28"/>
          <w:szCs w:val="28"/>
          <w:lang w:val="en-GB"/>
        </w:rPr>
        <w:t xml:space="preserve">The response was overwhelmingly positive, with over 200 persons attending the events and others participating in the broader public consultation exercise that followed. </w:t>
      </w:r>
    </w:p>
    <w:p w:rsidR="00FE4539" w:rsidRDefault="00FE4539" w:rsidP="00FE4539">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ill Sans MT" w:hAnsi="Gill Sans MT"/>
          <w:sz w:val="28"/>
          <w:szCs w:val="28"/>
          <w:lang w:val="en-GB"/>
        </w:rPr>
      </w:pPr>
      <w:r w:rsidRPr="00FE4539">
        <w:rPr>
          <w:rFonts w:ascii="Gill Sans MT" w:hAnsi="Gill Sans MT"/>
          <w:sz w:val="28"/>
          <w:szCs w:val="28"/>
          <w:lang w:val="en-GB"/>
        </w:rPr>
        <w:t>Dr. Glenda P. Simms – in attendance from Jamaica as the guest speaker for the National Conference – lauded our approach as a model for inclusive consultation that will lead to meaningful action. Dr. Simms is an expert on CEDAW and gender issues, having sat on the CEDAW Committee and travelled the globe as a consultant and advocate for gender equality.</w:t>
      </w:r>
    </w:p>
    <w:p w:rsidR="003D2CE7" w:rsidRDefault="003D2CE7" w:rsidP="003D2CE7">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ill Sans MT" w:hAnsi="Gill Sans MT"/>
          <w:sz w:val="28"/>
          <w:szCs w:val="28"/>
          <w:lang w:val="en-GB"/>
        </w:rPr>
      </w:pPr>
      <w:r>
        <w:rPr>
          <w:rFonts w:ascii="Gill Sans MT" w:hAnsi="Gill Sans MT"/>
          <w:sz w:val="28"/>
          <w:szCs w:val="28"/>
          <w:lang w:val="en-GB"/>
        </w:rPr>
        <w:t>for the first time,</w:t>
      </w:r>
      <w:r w:rsidRPr="00D86F63">
        <w:rPr>
          <w:rFonts w:ascii="Gill Sans MT" w:hAnsi="Gill Sans MT"/>
          <w:sz w:val="28"/>
          <w:szCs w:val="28"/>
          <w:lang w:val="en-GB"/>
        </w:rPr>
        <w:t xml:space="preserve"> at the </w:t>
      </w:r>
      <w:r w:rsidRPr="004B1684">
        <w:rPr>
          <w:rFonts w:ascii="Gill Sans MT" w:hAnsi="Gill Sans MT"/>
          <w:b/>
          <w:sz w:val="28"/>
          <w:szCs w:val="28"/>
          <w:u w:val="single"/>
          <w:lang w:val="en-GB"/>
        </w:rPr>
        <w:t>2015 National Education Conference</w:t>
      </w:r>
      <w:r>
        <w:rPr>
          <w:rFonts w:ascii="Gill Sans MT" w:hAnsi="Gill Sans MT"/>
          <w:sz w:val="28"/>
          <w:szCs w:val="28"/>
          <w:lang w:val="en-GB"/>
        </w:rPr>
        <w:t xml:space="preserve"> – significant P</w:t>
      </w:r>
      <w:r w:rsidR="001E18A3">
        <w:rPr>
          <w:rFonts w:ascii="Gill Sans MT" w:hAnsi="Gill Sans MT"/>
          <w:sz w:val="28"/>
          <w:szCs w:val="28"/>
          <w:lang w:val="en-GB"/>
        </w:rPr>
        <w:t xml:space="preserve">rofessional </w:t>
      </w:r>
      <w:r>
        <w:rPr>
          <w:rFonts w:ascii="Gill Sans MT" w:hAnsi="Gill Sans MT"/>
          <w:sz w:val="28"/>
          <w:szCs w:val="28"/>
          <w:lang w:val="en-GB"/>
        </w:rPr>
        <w:t>D</w:t>
      </w:r>
      <w:r w:rsidR="001E18A3">
        <w:rPr>
          <w:rFonts w:ascii="Gill Sans MT" w:hAnsi="Gill Sans MT"/>
          <w:sz w:val="28"/>
          <w:szCs w:val="28"/>
          <w:lang w:val="en-GB"/>
        </w:rPr>
        <w:t>evelopment</w:t>
      </w:r>
      <w:r>
        <w:rPr>
          <w:rFonts w:ascii="Gill Sans MT" w:hAnsi="Gill Sans MT"/>
          <w:sz w:val="28"/>
          <w:szCs w:val="28"/>
          <w:lang w:val="en-GB"/>
        </w:rPr>
        <w:t xml:space="preserve"> conference held in the Spring of 2015, g</w:t>
      </w:r>
      <w:r w:rsidRPr="00D86F63">
        <w:rPr>
          <w:rFonts w:ascii="Gill Sans MT" w:hAnsi="Gill Sans MT"/>
          <w:sz w:val="28"/>
          <w:szCs w:val="28"/>
          <w:lang w:val="en-GB"/>
        </w:rPr>
        <w:t xml:space="preserve">ender </w:t>
      </w:r>
      <w:r>
        <w:rPr>
          <w:rFonts w:ascii="Gill Sans MT" w:hAnsi="Gill Sans MT"/>
          <w:sz w:val="28"/>
          <w:szCs w:val="28"/>
          <w:lang w:val="en-GB"/>
        </w:rPr>
        <w:t>m</w:t>
      </w:r>
      <w:r w:rsidRPr="00D86F63">
        <w:rPr>
          <w:rFonts w:ascii="Gill Sans MT" w:hAnsi="Gill Sans MT"/>
          <w:sz w:val="28"/>
          <w:szCs w:val="28"/>
          <w:lang w:val="en-GB"/>
        </w:rPr>
        <w:t xml:space="preserve">ainstreaming </w:t>
      </w:r>
      <w:r>
        <w:rPr>
          <w:rFonts w:ascii="Gill Sans MT" w:hAnsi="Gill Sans MT"/>
          <w:sz w:val="28"/>
          <w:szCs w:val="28"/>
          <w:lang w:val="en-GB"/>
        </w:rPr>
        <w:t>e</w:t>
      </w:r>
      <w:r w:rsidRPr="00D86F63">
        <w:rPr>
          <w:rFonts w:ascii="Gill Sans MT" w:hAnsi="Gill Sans MT"/>
          <w:sz w:val="28"/>
          <w:szCs w:val="28"/>
          <w:lang w:val="en-GB"/>
        </w:rPr>
        <w:t xml:space="preserve">fforts </w:t>
      </w:r>
      <w:r>
        <w:rPr>
          <w:rFonts w:ascii="Gill Sans MT" w:hAnsi="Gill Sans MT"/>
          <w:sz w:val="28"/>
          <w:szCs w:val="28"/>
          <w:lang w:val="en-GB"/>
        </w:rPr>
        <w:t>for</w:t>
      </w:r>
      <w:r w:rsidRPr="00D86F63">
        <w:rPr>
          <w:rFonts w:ascii="Gill Sans MT" w:hAnsi="Gill Sans MT"/>
          <w:sz w:val="28"/>
          <w:szCs w:val="28"/>
          <w:lang w:val="en-GB"/>
        </w:rPr>
        <w:t xml:space="preserve"> </w:t>
      </w:r>
      <w:r>
        <w:rPr>
          <w:rFonts w:ascii="Gill Sans MT" w:hAnsi="Gill Sans MT"/>
          <w:sz w:val="28"/>
          <w:szCs w:val="28"/>
          <w:lang w:val="en-GB"/>
        </w:rPr>
        <w:t xml:space="preserve">the </w:t>
      </w:r>
      <w:r w:rsidRPr="00D86F63">
        <w:rPr>
          <w:rFonts w:ascii="Gill Sans MT" w:hAnsi="Gill Sans MT"/>
          <w:sz w:val="28"/>
          <w:szCs w:val="28"/>
          <w:lang w:val="en-GB"/>
        </w:rPr>
        <w:t xml:space="preserve">Education System </w:t>
      </w:r>
      <w:r>
        <w:rPr>
          <w:rFonts w:ascii="Gill Sans MT" w:hAnsi="Gill Sans MT"/>
          <w:sz w:val="28"/>
          <w:szCs w:val="28"/>
          <w:lang w:val="en-GB"/>
        </w:rPr>
        <w:t xml:space="preserve">was introduced through the </w:t>
      </w:r>
      <w:r w:rsidRPr="00D86F63">
        <w:rPr>
          <w:rFonts w:ascii="Gill Sans MT" w:hAnsi="Gill Sans MT"/>
          <w:sz w:val="28"/>
          <w:szCs w:val="28"/>
          <w:lang w:val="en-GB"/>
        </w:rPr>
        <w:t>provi</w:t>
      </w:r>
      <w:r>
        <w:rPr>
          <w:rFonts w:ascii="Gill Sans MT" w:hAnsi="Gill Sans MT"/>
          <w:sz w:val="28"/>
          <w:szCs w:val="28"/>
          <w:lang w:val="en-GB"/>
        </w:rPr>
        <w:t>sion of</w:t>
      </w:r>
      <w:r w:rsidRPr="00D86F63">
        <w:rPr>
          <w:rFonts w:ascii="Gill Sans MT" w:hAnsi="Gill Sans MT"/>
          <w:sz w:val="28"/>
          <w:szCs w:val="28"/>
          <w:lang w:val="en-GB"/>
        </w:rPr>
        <w:t xml:space="preserve"> workshops </w:t>
      </w:r>
      <w:r>
        <w:rPr>
          <w:rFonts w:ascii="Gill Sans MT" w:hAnsi="Gill Sans MT"/>
          <w:sz w:val="28"/>
          <w:szCs w:val="28"/>
          <w:lang w:val="en-GB"/>
        </w:rPr>
        <w:t xml:space="preserve">for educators </w:t>
      </w:r>
      <w:r w:rsidRPr="00D86F63">
        <w:rPr>
          <w:rFonts w:ascii="Gill Sans MT" w:hAnsi="Gill Sans MT"/>
          <w:sz w:val="28"/>
          <w:szCs w:val="28"/>
          <w:lang w:val="en-GB"/>
        </w:rPr>
        <w:t xml:space="preserve">to build </w:t>
      </w:r>
      <w:r w:rsidRPr="00D86F63">
        <w:rPr>
          <w:rFonts w:ascii="Gill Sans MT" w:hAnsi="Gill Sans MT"/>
          <w:sz w:val="28"/>
          <w:szCs w:val="28"/>
          <w:lang w:val="en-GB"/>
        </w:rPr>
        <w:lastRenderedPageBreak/>
        <w:t>their capacity in understanding and using basic concepts and tools related to gender mainstreaming and gender analysis</w:t>
      </w:r>
      <w:r>
        <w:rPr>
          <w:rFonts w:ascii="Gill Sans MT" w:hAnsi="Gill Sans MT"/>
          <w:sz w:val="28"/>
          <w:szCs w:val="28"/>
          <w:lang w:val="en-GB"/>
        </w:rPr>
        <w:t xml:space="preserve"> in the classroom; </w:t>
      </w:r>
    </w:p>
    <w:p w:rsidR="003D2CE7" w:rsidRDefault="003D2CE7" w:rsidP="003D2CE7">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Gill Sans MT" w:hAnsi="Gill Sans MT"/>
          <w:sz w:val="28"/>
          <w:szCs w:val="28"/>
          <w:lang w:val="en-GB"/>
        </w:rPr>
      </w:pPr>
      <w:r>
        <w:rPr>
          <w:rFonts w:ascii="Gill Sans MT" w:hAnsi="Gill Sans MT"/>
          <w:sz w:val="28"/>
          <w:szCs w:val="28"/>
          <w:lang w:val="en-GB"/>
        </w:rPr>
        <w:t xml:space="preserve">high level male officials in the Government- including the Hon. Premier and other MLAs- also participated in the launch of the 2015 global </w:t>
      </w:r>
      <w:r w:rsidRPr="004B1684">
        <w:rPr>
          <w:rFonts w:ascii="Gill Sans MT" w:hAnsi="Gill Sans MT"/>
          <w:b/>
          <w:sz w:val="28"/>
          <w:szCs w:val="28"/>
          <w:u w:val="single"/>
          <w:lang w:val="en-GB"/>
        </w:rPr>
        <w:t>#heforshe campaign</w:t>
      </w:r>
      <w:r>
        <w:rPr>
          <w:rFonts w:ascii="Gill Sans MT" w:hAnsi="Gill Sans MT"/>
          <w:sz w:val="28"/>
          <w:szCs w:val="28"/>
          <w:lang w:val="en-GB"/>
        </w:rPr>
        <w:t xml:space="preserve">. </w:t>
      </w:r>
      <w:r w:rsidRPr="00760049">
        <w:rPr>
          <w:rFonts w:ascii="Gill Sans MT" w:hAnsi="Gill Sans MT"/>
          <w:sz w:val="28"/>
          <w:szCs w:val="28"/>
          <w:lang w:val="en-GB"/>
        </w:rPr>
        <w:t>HeForShe is inviting people around the world to stand together to create a bold, visible force f</w:t>
      </w:r>
      <w:r>
        <w:rPr>
          <w:rFonts w:ascii="Gill Sans MT" w:hAnsi="Gill Sans MT"/>
          <w:sz w:val="28"/>
          <w:szCs w:val="28"/>
          <w:lang w:val="en-GB"/>
        </w:rPr>
        <w:t xml:space="preserve">or gender equality; and </w:t>
      </w:r>
    </w:p>
    <w:p w:rsidR="003D2CE7" w:rsidRDefault="003D2CE7" w:rsidP="003D2CE7">
      <w:pPr>
        <w:pStyle w:val="Body"/>
        <w:numPr>
          <w:ilvl w:val="1"/>
          <w:numId w:val="1"/>
        </w:numPr>
        <w:spacing w:after="0" w:line="480" w:lineRule="auto"/>
        <w:rPr>
          <w:rFonts w:ascii="Helvetica" w:hAnsi="Helvetica"/>
          <w:color w:val="auto"/>
          <w:sz w:val="28"/>
          <w:szCs w:val="28"/>
        </w:rPr>
      </w:pPr>
      <w:r>
        <w:rPr>
          <w:rFonts w:ascii="Gill Sans MT" w:hAnsi="Gill Sans MT"/>
          <w:sz w:val="28"/>
          <w:szCs w:val="28"/>
          <w:lang w:val="en-GB"/>
        </w:rPr>
        <w:t xml:space="preserve">most recently the Government has introduced a </w:t>
      </w:r>
      <w:r w:rsidRPr="004B1684">
        <w:rPr>
          <w:rFonts w:ascii="Gill Sans MT" w:hAnsi="Gill Sans MT"/>
          <w:b/>
          <w:sz w:val="28"/>
          <w:szCs w:val="28"/>
          <w:u w:val="single"/>
          <w:lang w:val="en-GB"/>
        </w:rPr>
        <w:t xml:space="preserve">National Minimum Basic Wage </w:t>
      </w:r>
      <w:r>
        <w:rPr>
          <w:rFonts w:ascii="Gill Sans MT" w:hAnsi="Gill Sans MT"/>
          <w:sz w:val="28"/>
          <w:szCs w:val="28"/>
          <w:lang w:val="en-GB"/>
        </w:rPr>
        <w:t xml:space="preserve">(“MW”) for the Cayman Islands. </w:t>
      </w:r>
      <w:r w:rsidRPr="00A30C4F">
        <w:rPr>
          <w:rFonts w:ascii="Gill Sans MT" w:hAnsi="Gill Sans MT"/>
          <w:sz w:val="28"/>
          <w:szCs w:val="28"/>
          <w:lang w:val="en-GB"/>
        </w:rPr>
        <w:t>MW is a first</w:t>
      </w:r>
      <w:r>
        <w:rPr>
          <w:rFonts w:ascii="Gill Sans MT" w:hAnsi="Gill Sans MT"/>
          <w:sz w:val="28"/>
          <w:szCs w:val="28"/>
          <w:lang w:val="en-GB"/>
        </w:rPr>
        <w:t xml:space="preserve"> for the Cayman Islands in its comprehensive approach, </w:t>
      </w:r>
      <w:r w:rsidRPr="00A30C4F">
        <w:rPr>
          <w:rFonts w:ascii="Gill Sans MT" w:hAnsi="Gill Sans MT"/>
          <w:sz w:val="28"/>
          <w:szCs w:val="28"/>
          <w:lang w:val="en-GB"/>
        </w:rPr>
        <w:t xml:space="preserve">and we anticipate that many of those </w:t>
      </w:r>
      <w:r w:rsidR="00D17CB7">
        <w:rPr>
          <w:rFonts w:ascii="Gill Sans MT" w:hAnsi="Gill Sans MT"/>
          <w:sz w:val="28"/>
          <w:szCs w:val="28"/>
          <w:lang w:val="en-GB"/>
        </w:rPr>
        <w:t xml:space="preserve">positively </w:t>
      </w:r>
      <w:r w:rsidRPr="00A30C4F">
        <w:rPr>
          <w:rFonts w:ascii="Gill Sans MT" w:hAnsi="Gill Sans MT"/>
          <w:sz w:val="28"/>
          <w:szCs w:val="28"/>
          <w:lang w:val="en-GB"/>
        </w:rPr>
        <w:t>affected by it will be women</w:t>
      </w:r>
      <w:r>
        <w:rPr>
          <w:rFonts w:ascii="Gill Sans MT" w:hAnsi="Gill Sans MT"/>
          <w:sz w:val="28"/>
          <w:szCs w:val="28"/>
          <w:lang w:val="en-GB"/>
        </w:rPr>
        <w:t>,</w:t>
      </w:r>
      <w:r w:rsidR="00D17CB7">
        <w:rPr>
          <w:rFonts w:ascii="Gill Sans MT" w:hAnsi="Gill Sans MT"/>
          <w:sz w:val="28"/>
          <w:szCs w:val="28"/>
          <w:lang w:val="en-GB"/>
        </w:rPr>
        <w:t xml:space="preserve"> and the fact that domestic workers</w:t>
      </w:r>
      <w:r w:rsidRPr="00A30C4F">
        <w:rPr>
          <w:rFonts w:ascii="Gill Sans MT" w:hAnsi="Gill Sans MT"/>
          <w:sz w:val="28"/>
          <w:szCs w:val="28"/>
          <w:lang w:val="en-GB"/>
        </w:rPr>
        <w:t xml:space="preserve"> </w:t>
      </w:r>
      <w:r w:rsidR="00D17CB7">
        <w:rPr>
          <w:rFonts w:ascii="Gill Sans MT" w:hAnsi="Gill Sans MT"/>
          <w:sz w:val="28"/>
          <w:szCs w:val="28"/>
          <w:lang w:val="en-GB"/>
        </w:rPr>
        <w:t>(</w:t>
      </w:r>
      <w:r w:rsidRPr="00A30C4F">
        <w:rPr>
          <w:rFonts w:ascii="Gill Sans MT" w:hAnsi="Gill Sans MT"/>
          <w:sz w:val="28"/>
          <w:szCs w:val="28"/>
          <w:lang w:val="en-GB"/>
        </w:rPr>
        <w:t>who are majority women</w:t>
      </w:r>
      <w:r w:rsidR="00D17CB7">
        <w:rPr>
          <w:rFonts w:ascii="Gill Sans MT" w:hAnsi="Gill Sans MT"/>
          <w:sz w:val="28"/>
          <w:szCs w:val="28"/>
          <w:lang w:val="en-GB"/>
        </w:rPr>
        <w:t>)</w:t>
      </w:r>
      <w:r w:rsidRPr="00A30C4F">
        <w:rPr>
          <w:rFonts w:ascii="Gill Sans MT" w:hAnsi="Gill Sans MT"/>
          <w:sz w:val="28"/>
          <w:szCs w:val="28"/>
          <w:lang w:val="en-GB"/>
        </w:rPr>
        <w:t xml:space="preserve"> are included in minimum wage speaks to equally valuing the work that is traditionally done by women.</w:t>
      </w:r>
    </w:p>
    <w:p w:rsidR="00D34BAB" w:rsidRDefault="003D2CE7" w:rsidP="00D34BAB">
      <w:pPr>
        <w:pStyle w:val="Body"/>
        <w:numPr>
          <w:ilvl w:val="0"/>
          <w:numId w:val="1"/>
        </w:numPr>
        <w:spacing w:after="0" w:line="480" w:lineRule="auto"/>
        <w:rPr>
          <w:rFonts w:ascii="Helvetica" w:hAnsi="Helvetica"/>
          <w:color w:val="auto"/>
          <w:sz w:val="28"/>
          <w:szCs w:val="28"/>
        </w:rPr>
      </w:pPr>
      <w:r>
        <w:rPr>
          <w:rFonts w:ascii="Helvetica" w:hAnsi="Helvetica"/>
          <w:color w:val="auto"/>
          <w:sz w:val="28"/>
          <w:szCs w:val="28"/>
        </w:rPr>
        <w:t xml:space="preserve">(Turning our attention back to CEDAW) </w:t>
      </w:r>
      <w:r w:rsidR="00D34BAB" w:rsidRPr="00D34BAB">
        <w:rPr>
          <w:rFonts w:ascii="Helvetica" w:hAnsi="Helvetica"/>
          <w:color w:val="auto"/>
          <w:sz w:val="28"/>
          <w:szCs w:val="28"/>
        </w:rPr>
        <w:t>Described as an international Bill of Rights for women, CEDAW was adopted in 1979 by the UN General Assembly and has been ratified by almost every single member of the United Nations.</w:t>
      </w:r>
    </w:p>
    <w:p w:rsidR="0053691C" w:rsidRDefault="0053691C" w:rsidP="0053691C">
      <w:pPr>
        <w:pStyle w:val="Body"/>
        <w:numPr>
          <w:ilvl w:val="0"/>
          <w:numId w:val="1"/>
        </w:numPr>
        <w:spacing w:after="0" w:line="480" w:lineRule="auto"/>
        <w:rPr>
          <w:rFonts w:ascii="Helvetica" w:hAnsi="Helvetica"/>
          <w:color w:val="auto"/>
          <w:sz w:val="28"/>
          <w:szCs w:val="28"/>
        </w:rPr>
      </w:pPr>
      <w:r w:rsidRPr="0053691C">
        <w:rPr>
          <w:rFonts w:ascii="Helvetica" w:hAnsi="Helvetica"/>
          <w:color w:val="auto"/>
          <w:sz w:val="28"/>
          <w:szCs w:val="28"/>
        </w:rPr>
        <w:t xml:space="preserve">As an administration, we are committed to addressing the most pressing barriers for women, issues such as increasing investment in gender equality, reaching parity for women at all levels of decision-making and </w:t>
      </w:r>
      <w:r w:rsidRPr="0053691C">
        <w:rPr>
          <w:rFonts w:ascii="Helvetica" w:hAnsi="Helvetica"/>
          <w:color w:val="auto"/>
          <w:sz w:val="28"/>
          <w:szCs w:val="28"/>
        </w:rPr>
        <w:lastRenderedPageBreak/>
        <w:t>disavowing and changing social norms that perpetuate discrimination and violence against women.</w:t>
      </w:r>
      <w:r w:rsidR="00D34BAB">
        <w:rPr>
          <w:rFonts w:ascii="Helvetica" w:hAnsi="Helvetica"/>
          <w:color w:val="auto"/>
          <w:sz w:val="28"/>
          <w:szCs w:val="28"/>
        </w:rPr>
        <w:t xml:space="preserve"> And the imminent extension of CEDAW is a reflection of that commitment. </w:t>
      </w:r>
    </w:p>
    <w:p w:rsidR="000246B0" w:rsidRDefault="00582877" w:rsidP="000246B0">
      <w:pPr>
        <w:pStyle w:val="Body"/>
        <w:numPr>
          <w:ilvl w:val="0"/>
          <w:numId w:val="1"/>
        </w:numPr>
        <w:spacing w:line="480" w:lineRule="auto"/>
        <w:rPr>
          <w:rFonts w:ascii="Helvetica" w:hAnsi="Helvetica"/>
          <w:color w:val="auto"/>
          <w:sz w:val="28"/>
          <w:szCs w:val="28"/>
        </w:rPr>
      </w:pPr>
      <w:r>
        <w:rPr>
          <w:rFonts w:ascii="Helvetica" w:hAnsi="Helvetica"/>
          <w:color w:val="auto"/>
          <w:sz w:val="28"/>
          <w:szCs w:val="28"/>
        </w:rPr>
        <w:t>The news of this</w:t>
      </w:r>
      <w:r w:rsidR="00380866" w:rsidRPr="00380866">
        <w:rPr>
          <w:rFonts w:ascii="Helvetica" w:hAnsi="Helvetica"/>
          <w:color w:val="auto"/>
          <w:sz w:val="28"/>
          <w:szCs w:val="28"/>
        </w:rPr>
        <w:t xml:space="preserve"> decision is the culmination of a 12-year quest to receive the treaty, with the last application being made by this </w:t>
      </w:r>
      <w:r w:rsidRPr="00380866">
        <w:rPr>
          <w:rFonts w:ascii="Helvetica" w:hAnsi="Helvetica"/>
          <w:color w:val="auto"/>
          <w:sz w:val="28"/>
          <w:szCs w:val="28"/>
        </w:rPr>
        <w:t>Government</w:t>
      </w:r>
      <w:r>
        <w:rPr>
          <w:rFonts w:ascii="Helvetica" w:hAnsi="Helvetica"/>
          <w:color w:val="auto"/>
          <w:sz w:val="28"/>
          <w:szCs w:val="28"/>
        </w:rPr>
        <w:t xml:space="preserve">’s </w:t>
      </w:r>
      <w:r w:rsidRPr="00380866">
        <w:rPr>
          <w:rFonts w:ascii="Helvetica" w:hAnsi="Helvetica"/>
          <w:color w:val="auto"/>
          <w:sz w:val="28"/>
          <w:szCs w:val="28"/>
        </w:rPr>
        <w:t>administration</w:t>
      </w:r>
      <w:r w:rsidR="00380866" w:rsidRPr="00380866">
        <w:rPr>
          <w:rFonts w:ascii="Helvetica" w:hAnsi="Helvetica"/>
          <w:color w:val="auto"/>
          <w:sz w:val="28"/>
          <w:szCs w:val="28"/>
        </w:rPr>
        <w:t xml:space="preserve"> in December 2013 to the UK Government Equalities Office via Her Excellency Governor Helen Kilpatrick.  </w:t>
      </w:r>
      <w:r w:rsidR="000246B0" w:rsidRPr="000246B0">
        <w:rPr>
          <w:rFonts w:ascii="Helvetica" w:hAnsi="Helvetica"/>
          <w:color w:val="auto"/>
          <w:sz w:val="28"/>
          <w:szCs w:val="28"/>
        </w:rPr>
        <w:t>I would like</w:t>
      </w:r>
      <w:r>
        <w:rPr>
          <w:rFonts w:ascii="Helvetica" w:hAnsi="Helvetica"/>
          <w:color w:val="auto"/>
          <w:sz w:val="28"/>
          <w:szCs w:val="28"/>
        </w:rPr>
        <w:t xml:space="preserve"> to</w:t>
      </w:r>
      <w:r w:rsidR="000246B0" w:rsidRPr="000246B0">
        <w:rPr>
          <w:rFonts w:ascii="Helvetica" w:hAnsi="Helvetica"/>
          <w:color w:val="auto"/>
          <w:sz w:val="28"/>
          <w:szCs w:val="28"/>
        </w:rPr>
        <w:t xml:space="preserve"> </w:t>
      </w:r>
      <w:r>
        <w:rPr>
          <w:rFonts w:ascii="Helvetica" w:hAnsi="Helvetica"/>
          <w:color w:val="auto"/>
          <w:sz w:val="28"/>
          <w:szCs w:val="28"/>
        </w:rPr>
        <w:t xml:space="preserve">take this opportunity to </w:t>
      </w:r>
      <w:r w:rsidR="000246B0" w:rsidRPr="000246B0">
        <w:rPr>
          <w:rFonts w:ascii="Helvetica" w:hAnsi="Helvetica"/>
          <w:color w:val="auto"/>
          <w:sz w:val="28"/>
          <w:szCs w:val="28"/>
        </w:rPr>
        <w:t xml:space="preserve">thank Her Excellency for </w:t>
      </w:r>
      <w:r w:rsidR="000246B0">
        <w:rPr>
          <w:rFonts w:ascii="Helvetica" w:hAnsi="Helvetica"/>
          <w:color w:val="auto"/>
          <w:sz w:val="28"/>
          <w:szCs w:val="28"/>
        </w:rPr>
        <w:t xml:space="preserve">the support that her Office has provided throughout this entire process. </w:t>
      </w:r>
    </w:p>
    <w:p w:rsidR="00380866" w:rsidRPr="00582877" w:rsidRDefault="000246B0" w:rsidP="00582877">
      <w:pPr>
        <w:pStyle w:val="Body"/>
        <w:numPr>
          <w:ilvl w:val="0"/>
          <w:numId w:val="1"/>
        </w:numPr>
        <w:spacing w:line="480" w:lineRule="auto"/>
        <w:rPr>
          <w:rFonts w:ascii="Helvetica" w:hAnsi="Helvetica"/>
          <w:color w:val="auto"/>
          <w:sz w:val="28"/>
          <w:szCs w:val="28"/>
        </w:rPr>
      </w:pPr>
      <w:r w:rsidRPr="000246B0">
        <w:rPr>
          <w:rFonts w:ascii="Helvetica" w:hAnsi="Helvetica"/>
          <w:color w:val="auto"/>
          <w:sz w:val="28"/>
          <w:szCs w:val="28"/>
        </w:rPr>
        <w:t xml:space="preserve">I would also like to </w:t>
      </w:r>
      <w:r w:rsidR="00582877">
        <w:rPr>
          <w:rFonts w:ascii="Helvetica" w:hAnsi="Helvetica"/>
          <w:color w:val="auto"/>
          <w:sz w:val="28"/>
          <w:szCs w:val="28"/>
        </w:rPr>
        <w:t xml:space="preserve">thank </w:t>
      </w:r>
      <w:r w:rsidRPr="000246B0">
        <w:rPr>
          <w:rFonts w:ascii="Helvetica" w:hAnsi="Helvetica"/>
          <w:color w:val="auto"/>
          <w:sz w:val="28"/>
          <w:szCs w:val="28"/>
        </w:rPr>
        <w:t xml:space="preserve">this administration for its support of </w:t>
      </w:r>
      <w:r>
        <w:rPr>
          <w:rFonts w:ascii="Helvetica" w:hAnsi="Helvetica"/>
          <w:color w:val="auto"/>
          <w:sz w:val="28"/>
          <w:szCs w:val="28"/>
        </w:rPr>
        <w:t xml:space="preserve">continuing </w:t>
      </w:r>
      <w:r w:rsidRPr="000246B0">
        <w:rPr>
          <w:rFonts w:ascii="Helvetica" w:hAnsi="Helvetica"/>
          <w:color w:val="auto"/>
          <w:sz w:val="28"/>
          <w:szCs w:val="28"/>
        </w:rPr>
        <w:t xml:space="preserve">our campaign to attain this human rights achievement. For </w:t>
      </w:r>
      <w:r>
        <w:rPr>
          <w:rFonts w:ascii="Helvetica" w:hAnsi="Helvetica"/>
          <w:color w:val="auto"/>
          <w:sz w:val="28"/>
          <w:szCs w:val="28"/>
        </w:rPr>
        <w:t>o</w:t>
      </w:r>
      <w:r w:rsidR="00380866" w:rsidRPr="000246B0">
        <w:rPr>
          <w:rFonts w:ascii="Helvetica" w:hAnsi="Helvetica"/>
          <w:color w:val="auto"/>
          <w:sz w:val="28"/>
          <w:szCs w:val="28"/>
        </w:rPr>
        <w:t xml:space="preserve">ver the years, the Cayman Islands Government has made commitments and participated in exercises to work towards having CEDAW extended to us.  </w:t>
      </w:r>
      <w:r w:rsidR="00380866" w:rsidRPr="00582877">
        <w:rPr>
          <w:rFonts w:ascii="Helvetica" w:hAnsi="Helvetica"/>
          <w:color w:val="auto"/>
          <w:sz w:val="28"/>
          <w:szCs w:val="28"/>
        </w:rPr>
        <w:t xml:space="preserve">The passage of the Gender Equality Law in 2011 was a major step forward in the process of meeting the UK’s requirements.  That law prohibits discrimination in employment and related matters and also serves as </w:t>
      </w:r>
      <w:r w:rsidR="00582877">
        <w:rPr>
          <w:rFonts w:ascii="Helvetica" w:hAnsi="Helvetica"/>
          <w:color w:val="auto"/>
          <w:sz w:val="28"/>
          <w:szCs w:val="28"/>
        </w:rPr>
        <w:t xml:space="preserve">the </w:t>
      </w:r>
      <w:r w:rsidR="00380866" w:rsidRPr="00582877">
        <w:rPr>
          <w:rFonts w:ascii="Helvetica" w:hAnsi="Helvetica"/>
          <w:color w:val="auto"/>
          <w:sz w:val="28"/>
          <w:szCs w:val="28"/>
        </w:rPr>
        <w:t xml:space="preserve">local “enabling legislation” that upholds the principles of CEDAW. </w:t>
      </w:r>
    </w:p>
    <w:p w:rsidR="0053691C" w:rsidRDefault="000246B0" w:rsidP="00380866">
      <w:pPr>
        <w:pStyle w:val="Body"/>
        <w:numPr>
          <w:ilvl w:val="0"/>
          <w:numId w:val="1"/>
        </w:numPr>
        <w:spacing w:after="0" w:line="480" w:lineRule="auto"/>
        <w:rPr>
          <w:rFonts w:ascii="Helvetica" w:hAnsi="Helvetica"/>
          <w:color w:val="auto"/>
          <w:sz w:val="28"/>
          <w:szCs w:val="28"/>
        </w:rPr>
      </w:pPr>
      <w:r>
        <w:rPr>
          <w:rFonts w:ascii="Helvetica" w:hAnsi="Helvetica"/>
          <w:color w:val="auto"/>
          <w:sz w:val="28"/>
          <w:szCs w:val="28"/>
        </w:rPr>
        <w:lastRenderedPageBreak/>
        <w:t>The extension of CEDAW</w:t>
      </w:r>
      <w:r w:rsidR="00380866" w:rsidRPr="00380866">
        <w:rPr>
          <w:rFonts w:ascii="Helvetica" w:hAnsi="Helvetica"/>
          <w:color w:val="auto"/>
          <w:sz w:val="28"/>
          <w:szCs w:val="28"/>
        </w:rPr>
        <w:t xml:space="preserve"> is a pivotal and historic step in the advancement of women and gender equality in the Cayman Islands.  As Minister for Gender Affairs, and a woman, I am delighted to </w:t>
      </w:r>
      <w:r w:rsidR="00380866">
        <w:rPr>
          <w:rFonts w:ascii="Helvetica" w:hAnsi="Helvetica"/>
          <w:color w:val="auto"/>
          <w:sz w:val="28"/>
          <w:szCs w:val="28"/>
        </w:rPr>
        <w:t xml:space="preserve">have </w:t>
      </w:r>
      <w:r w:rsidR="00380866" w:rsidRPr="00380866">
        <w:rPr>
          <w:rFonts w:ascii="Helvetica" w:hAnsi="Helvetica"/>
          <w:color w:val="auto"/>
          <w:sz w:val="28"/>
          <w:szCs w:val="28"/>
        </w:rPr>
        <w:t>receive</w:t>
      </w:r>
      <w:r w:rsidR="00380866">
        <w:rPr>
          <w:rFonts w:ascii="Helvetica" w:hAnsi="Helvetica"/>
          <w:color w:val="auto"/>
          <w:sz w:val="28"/>
          <w:szCs w:val="28"/>
        </w:rPr>
        <w:t>d</w:t>
      </w:r>
      <w:r w:rsidR="00380866" w:rsidRPr="00380866">
        <w:rPr>
          <w:rFonts w:ascii="Helvetica" w:hAnsi="Helvetica"/>
          <w:color w:val="auto"/>
          <w:sz w:val="28"/>
          <w:szCs w:val="28"/>
        </w:rPr>
        <w:t xml:space="preserve"> this news, e</w:t>
      </w:r>
      <w:r w:rsidR="00380866">
        <w:rPr>
          <w:rFonts w:ascii="Helvetica" w:hAnsi="Helvetica"/>
          <w:color w:val="auto"/>
          <w:sz w:val="28"/>
          <w:szCs w:val="28"/>
        </w:rPr>
        <w:t>specially during Honouring Women Month,</w:t>
      </w:r>
      <w:r w:rsidR="00380866" w:rsidRPr="00380866">
        <w:rPr>
          <w:rFonts w:ascii="Helvetica" w:hAnsi="Helvetica"/>
          <w:color w:val="auto"/>
          <w:sz w:val="28"/>
          <w:szCs w:val="28"/>
        </w:rPr>
        <w:t xml:space="preserve"> a time</w:t>
      </w:r>
      <w:r w:rsidR="00380866">
        <w:rPr>
          <w:rFonts w:ascii="Helvetica" w:hAnsi="Helvetica"/>
          <w:color w:val="auto"/>
          <w:sz w:val="28"/>
          <w:szCs w:val="28"/>
        </w:rPr>
        <w:t xml:space="preserve"> in the Cayman Islands</w:t>
      </w:r>
      <w:r w:rsidR="00380866" w:rsidRPr="00380866">
        <w:rPr>
          <w:rFonts w:ascii="Helvetica" w:hAnsi="Helvetica"/>
          <w:color w:val="auto"/>
          <w:sz w:val="28"/>
          <w:szCs w:val="28"/>
        </w:rPr>
        <w:t xml:space="preserve"> when we honour women for their valuable contributions to society, the workplace and our country.</w:t>
      </w:r>
    </w:p>
    <w:p w:rsidR="00380866" w:rsidRDefault="000246B0" w:rsidP="00380866">
      <w:pPr>
        <w:pStyle w:val="Body"/>
        <w:numPr>
          <w:ilvl w:val="0"/>
          <w:numId w:val="1"/>
        </w:numPr>
        <w:spacing w:line="480" w:lineRule="auto"/>
        <w:rPr>
          <w:rFonts w:ascii="Helvetica" w:hAnsi="Helvetica"/>
          <w:color w:val="auto"/>
          <w:sz w:val="28"/>
          <w:szCs w:val="28"/>
        </w:rPr>
      </w:pPr>
      <w:r>
        <w:rPr>
          <w:rFonts w:ascii="Helvetica" w:hAnsi="Helvetica"/>
          <w:color w:val="auto"/>
          <w:sz w:val="28"/>
          <w:szCs w:val="28"/>
        </w:rPr>
        <w:t>A</w:t>
      </w:r>
      <w:r w:rsidR="00380866" w:rsidRPr="00380866">
        <w:rPr>
          <w:rFonts w:ascii="Helvetica" w:hAnsi="Helvetica"/>
          <w:color w:val="auto"/>
          <w:sz w:val="28"/>
          <w:szCs w:val="28"/>
        </w:rPr>
        <w:t>s the Premier has said,</w:t>
      </w:r>
      <w:r>
        <w:rPr>
          <w:rFonts w:ascii="Helvetica" w:hAnsi="Helvetica"/>
          <w:color w:val="auto"/>
          <w:sz w:val="28"/>
          <w:szCs w:val="28"/>
        </w:rPr>
        <w:t xml:space="preserve"> t</w:t>
      </w:r>
      <w:r w:rsidR="00380866" w:rsidRPr="00380866">
        <w:rPr>
          <w:rFonts w:ascii="Helvetica" w:hAnsi="Helvetica"/>
          <w:color w:val="auto"/>
          <w:sz w:val="28"/>
          <w:szCs w:val="28"/>
        </w:rPr>
        <w:t xml:space="preserve">he United Kingdom’s request to the United Nations for CEDAW to be extended to the Cayman Islands has been a long standing aspirational goal for the Government, and we have now achieved it. This imminent extension validates the work </w:t>
      </w:r>
      <w:r w:rsidR="00A133AE">
        <w:rPr>
          <w:rFonts w:ascii="Helvetica" w:hAnsi="Helvetica"/>
          <w:color w:val="auto"/>
          <w:sz w:val="28"/>
          <w:szCs w:val="28"/>
        </w:rPr>
        <w:t xml:space="preserve">that </w:t>
      </w:r>
      <w:r w:rsidR="00380866" w:rsidRPr="00380866">
        <w:rPr>
          <w:rFonts w:ascii="Helvetica" w:hAnsi="Helvetica"/>
          <w:color w:val="auto"/>
          <w:sz w:val="28"/>
          <w:szCs w:val="28"/>
        </w:rPr>
        <w:t xml:space="preserve">we have already been doing to ensure equality between women and men and promote a culture of human rights in the Cayman Islands. </w:t>
      </w:r>
    </w:p>
    <w:p w:rsidR="00DA4782" w:rsidRDefault="000246B0" w:rsidP="004F2308">
      <w:pPr>
        <w:pStyle w:val="Body"/>
        <w:numPr>
          <w:ilvl w:val="0"/>
          <w:numId w:val="1"/>
        </w:numPr>
        <w:spacing w:line="480" w:lineRule="auto"/>
        <w:rPr>
          <w:rFonts w:ascii="Helvetica" w:hAnsi="Helvetica"/>
          <w:color w:val="auto"/>
          <w:sz w:val="28"/>
          <w:szCs w:val="28"/>
        </w:rPr>
      </w:pPr>
      <w:r w:rsidRPr="00380866">
        <w:rPr>
          <w:rFonts w:ascii="Helvetica" w:hAnsi="Helvetica"/>
          <w:color w:val="auto"/>
          <w:sz w:val="28"/>
          <w:szCs w:val="28"/>
        </w:rPr>
        <w:t xml:space="preserve">CEDAW is one of </w:t>
      </w:r>
      <w:r>
        <w:rPr>
          <w:rFonts w:ascii="Helvetica" w:hAnsi="Helvetica"/>
          <w:color w:val="auto"/>
          <w:sz w:val="28"/>
          <w:szCs w:val="28"/>
        </w:rPr>
        <w:t xml:space="preserve">several </w:t>
      </w:r>
      <w:r w:rsidRPr="00380866">
        <w:rPr>
          <w:rFonts w:ascii="Helvetica" w:hAnsi="Helvetica"/>
          <w:color w:val="auto"/>
          <w:sz w:val="28"/>
          <w:szCs w:val="28"/>
        </w:rPr>
        <w:t xml:space="preserve">core international human rights treaties, </w:t>
      </w:r>
      <w:r>
        <w:rPr>
          <w:rFonts w:ascii="Helvetica" w:hAnsi="Helvetica"/>
          <w:color w:val="auto"/>
          <w:sz w:val="28"/>
          <w:szCs w:val="28"/>
        </w:rPr>
        <w:t xml:space="preserve">and you may be thinking, “What does the extension of CEDAW exactly obligate the Cayman Islands to do?”  Put simply, </w:t>
      </w:r>
      <w:r w:rsidR="004F2308">
        <w:rPr>
          <w:rFonts w:ascii="Helvetica" w:hAnsi="Helvetica"/>
          <w:color w:val="auto"/>
          <w:sz w:val="28"/>
          <w:szCs w:val="28"/>
        </w:rPr>
        <w:t>b</w:t>
      </w:r>
      <w:r w:rsidR="004F2308" w:rsidRPr="004F2308">
        <w:rPr>
          <w:rFonts w:ascii="Helvetica" w:hAnsi="Helvetica"/>
          <w:color w:val="auto"/>
          <w:sz w:val="28"/>
          <w:szCs w:val="28"/>
        </w:rPr>
        <w:t xml:space="preserve">y accepting the Convention, </w:t>
      </w:r>
      <w:r>
        <w:rPr>
          <w:rFonts w:ascii="Helvetica" w:hAnsi="Helvetica"/>
          <w:color w:val="auto"/>
          <w:sz w:val="28"/>
          <w:szCs w:val="28"/>
        </w:rPr>
        <w:t xml:space="preserve">it means that the Government will </w:t>
      </w:r>
      <w:r w:rsidR="004F2308">
        <w:rPr>
          <w:rFonts w:ascii="Helvetica" w:hAnsi="Helvetica"/>
          <w:color w:val="auto"/>
          <w:sz w:val="28"/>
          <w:szCs w:val="28"/>
        </w:rPr>
        <w:t>commit itself to</w:t>
      </w:r>
      <w:r>
        <w:rPr>
          <w:rFonts w:ascii="Helvetica" w:hAnsi="Helvetica"/>
          <w:color w:val="auto"/>
          <w:sz w:val="28"/>
          <w:szCs w:val="28"/>
        </w:rPr>
        <w:t xml:space="preserve"> take appropriate measures to promote gender equality and eliminate discriminatory practices against women</w:t>
      </w:r>
      <w:r w:rsidR="004F2308" w:rsidRPr="004F2308">
        <w:t xml:space="preserve"> </w:t>
      </w:r>
      <w:r w:rsidR="004F2308" w:rsidRPr="004F2308">
        <w:rPr>
          <w:rFonts w:ascii="Helvetica" w:hAnsi="Helvetica"/>
          <w:color w:val="auto"/>
          <w:sz w:val="28"/>
          <w:szCs w:val="28"/>
        </w:rPr>
        <w:t>in all forms</w:t>
      </w:r>
      <w:r w:rsidR="004F2308">
        <w:rPr>
          <w:rFonts w:ascii="Helvetica" w:hAnsi="Helvetica"/>
          <w:color w:val="auto"/>
          <w:sz w:val="28"/>
          <w:szCs w:val="28"/>
        </w:rPr>
        <w:t>.</w:t>
      </w:r>
      <w:r>
        <w:rPr>
          <w:rFonts w:ascii="Helvetica" w:hAnsi="Helvetica"/>
          <w:color w:val="auto"/>
          <w:sz w:val="28"/>
          <w:szCs w:val="28"/>
        </w:rPr>
        <w:t xml:space="preserve"> </w:t>
      </w:r>
      <w:r w:rsidR="004F2308" w:rsidRPr="004F2308">
        <w:rPr>
          <w:rFonts w:ascii="Helvetica" w:hAnsi="Helvetica"/>
          <w:color w:val="auto"/>
          <w:sz w:val="28"/>
          <w:szCs w:val="28"/>
        </w:rPr>
        <w:t xml:space="preserve">CEDAW is not a </w:t>
      </w:r>
      <w:r w:rsidR="004F2308" w:rsidRPr="004F2308">
        <w:rPr>
          <w:rFonts w:ascii="Helvetica" w:hAnsi="Helvetica"/>
          <w:color w:val="auto"/>
          <w:sz w:val="28"/>
          <w:szCs w:val="28"/>
        </w:rPr>
        <w:lastRenderedPageBreak/>
        <w:t xml:space="preserve">self-executing document as it is up to local policymakers and stakeholders to work together </w:t>
      </w:r>
      <w:r w:rsidR="004F2308">
        <w:rPr>
          <w:rFonts w:ascii="Helvetica" w:hAnsi="Helvetica"/>
          <w:color w:val="auto"/>
          <w:sz w:val="28"/>
          <w:szCs w:val="28"/>
        </w:rPr>
        <w:t xml:space="preserve">and determine the best way in which to achieve the core 16 principles of CEDAW. </w:t>
      </w:r>
    </w:p>
    <w:p w:rsidR="00F022DA" w:rsidRDefault="00F022DA" w:rsidP="00F022DA">
      <w:pPr>
        <w:pStyle w:val="Body"/>
        <w:numPr>
          <w:ilvl w:val="0"/>
          <w:numId w:val="1"/>
        </w:numPr>
        <w:spacing w:line="480" w:lineRule="auto"/>
        <w:rPr>
          <w:rFonts w:ascii="Helvetica" w:hAnsi="Helvetica"/>
          <w:color w:val="auto"/>
          <w:sz w:val="28"/>
          <w:szCs w:val="28"/>
        </w:rPr>
      </w:pPr>
      <w:r w:rsidRPr="00F022DA">
        <w:rPr>
          <w:rFonts w:ascii="Helvetica" w:hAnsi="Helvetica"/>
          <w:color w:val="auto"/>
          <w:sz w:val="28"/>
          <w:szCs w:val="28"/>
        </w:rPr>
        <w:t xml:space="preserve">Within one year </w:t>
      </w:r>
      <w:r>
        <w:rPr>
          <w:rFonts w:ascii="Helvetica" w:hAnsi="Helvetica"/>
          <w:color w:val="auto"/>
          <w:sz w:val="28"/>
          <w:szCs w:val="28"/>
        </w:rPr>
        <w:t>of</w:t>
      </w:r>
      <w:r w:rsidR="00DA4782">
        <w:rPr>
          <w:rFonts w:ascii="Helvetica" w:hAnsi="Helvetica"/>
          <w:color w:val="auto"/>
          <w:sz w:val="28"/>
          <w:szCs w:val="28"/>
        </w:rPr>
        <w:t xml:space="preserve"> the extension, the Cayman Islands Government will then have to submit information to be included into the UK’s country reports to the CEDAW Committee in which to document our progress in achieving the aspirational goals set out in CEDAW</w:t>
      </w:r>
      <w:r>
        <w:rPr>
          <w:rFonts w:ascii="Helvetica" w:hAnsi="Helvetica"/>
          <w:color w:val="auto"/>
          <w:sz w:val="28"/>
          <w:szCs w:val="28"/>
        </w:rPr>
        <w:t>.</w:t>
      </w:r>
    </w:p>
    <w:p w:rsidR="00F022DA" w:rsidRPr="00F022DA" w:rsidRDefault="00F022DA" w:rsidP="00F022DA">
      <w:pPr>
        <w:pStyle w:val="Body"/>
        <w:numPr>
          <w:ilvl w:val="0"/>
          <w:numId w:val="1"/>
        </w:numPr>
        <w:spacing w:line="480" w:lineRule="auto"/>
        <w:rPr>
          <w:rFonts w:ascii="Helvetica" w:hAnsi="Helvetica"/>
          <w:color w:val="auto"/>
          <w:sz w:val="28"/>
          <w:szCs w:val="28"/>
        </w:rPr>
      </w:pPr>
      <w:r w:rsidRPr="00F022DA">
        <w:rPr>
          <w:rFonts w:ascii="Helvetica" w:hAnsi="Helvetica"/>
          <w:color w:val="auto"/>
          <w:sz w:val="28"/>
          <w:szCs w:val="28"/>
        </w:rPr>
        <w:t>Thereafter at least every four years</w:t>
      </w:r>
      <w:r>
        <w:rPr>
          <w:rFonts w:ascii="Helvetica" w:hAnsi="Helvetica"/>
          <w:color w:val="auto"/>
          <w:sz w:val="28"/>
          <w:szCs w:val="28"/>
        </w:rPr>
        <w:t>, the Government will be</w:t>
      </w:r>
      <w:r w:rsidR="00DA4782">
        <w:rPr>
          <w:rFonts w:ascii="Helvetica" w:hAnsi="Helvetica"/>
          <w:color w:val="auto"/>
          <w:sz w:val="28"/>
          <w:szCs w:val="28"/>
        </w:rPr>
        <w:t xml:space="preserve"> provide</w:t>
      </w:r>
      <w:r>
        <w:rPr>
          <w:rFonts w:ascii="Helvetica" w:hAnsi="Helvetica"/>
          <w:color w:val="auto"/>
          <w:sz w:val="28"/>
          <w:szCs w:val="28"/>
        </w:rPr>
        <w:t>d with</w:t>
      </w:r>
      <w:r w:rsidR="00DA4782">
        <w:rPr>
          <w:rFonts w:ascii="Helvetica" w:hAnsi="Helvetica"/>
          <w:color w:val="auto"/>
          <w:sz w:val="28"/>
          <w:szCs w:val="28"/>
        </w:rPr>
        <w:t xml:space="preserve"> an opportunity to </w:t>
      </w:r>
      <w:r w:rsidRPr="00F022DA">
        <w:rPr>
          <w:rFonts w:ascii="Helvetica" w:hAnsi="Helvetica"/>
          <w:color w:val="auto"/>
          <w:sz w:val="28"/>
          <w:szCs w:val="28"/>
        </w:rPr>
        <w:t xml:space="preserve">report on the legislative, judicial, administrative or other measures which </w:t>
      </w:r>
      <w:r w:rsidR="00A133AE">
        <w:rPr>
          <w:rFonts w:ascii="Helvetica" w:hAnsi="Helvetica"/>
          <w:color w:val="auto"/>
          <w:sz w:val="28"/>
          <w:szCs w:val="28"/>
        </w:rPr>
        <w:t>we</w:t>
      </w:r>
      <w:r w:rsidRPr="00F022DA">
        <w:rPr>
          <w:rFonts w:ascii="Helvetica" w:hAnsi="Helvetica"/>
          <w:color w:val="auto"/>
          <w:sz w:val="28"/>
          <w:szCs w:val="28"/>
        </w:rPr>
        <w:t xml:space="preserve"> have adopted to give effect to the provisions of the present Convention and on the progress made in respect</w:t>
      </w:r>
      <w:r>
        <w:rPr>
          <w:rFonts w:ascii="Helvetica" w:hAnsi="Helvetica"/>
          <w:color w:val="auto"/>
          <w:sz w:val="28"/>
          <w:szCs w:val="28"/>
        </w:rPr>
        <w:t xml:space="preserve"> to</w:t>
      </w:r>
      <w:r w:rsidR="00DA4782">
        <w:rPr>
          <w:rFonts w:ascii="Helvetica" w:hAnsi="Helvetica"/>
          <w:color w:val="auto"/>
          <w:sz w:val="28"/>
          <w:szCs w:val="28"/>
        </w:rPr>
        <w:t xml:space="preserve"> priority areas of concern.</w:t>
      </w:r>
    </w:p>
    <w:p w:rsidR="00380866" w:rsidRDefault="004F2308" w:rsidP="00380866">
      <w:pPr>
        <w:pStyle w:val="Body"/>
        <w:numPr>
          <w:ilvl w:val="0"/>
          <w:numId w:val="1"/>
        </w:numPr>
        <w:spacing w:line="480" w:lineRule="auto"/>
        <w:rPr>
          <w:rFonts w:ascii="Helvetica" w:hAnsi="Helvetica"/>
          <w:color w:val="auto"/>
          <w:sz w:val="28"/>
          <w:szCs w:val="28"/>
        </w:rPr>
      </w:pPr>
      <w:r>
        <w:rPr>
          <w:rFonts w:ascii="Helvetica" w:hAnsi="Helvetica"/>
          <w:color w:val="auto"/>
          <w:sz w:val="28"/>
          <w:szCs w:val="28"/>
        </w:rPr>
        <w:t>O</w:t>
      </w:r>
      <w:r w:rsidR="00380866" w:rsidRPr="00380866">
        <w:rPr>
          <w:rFonts w:ascii="Helvetica" w:hAnsi="Helvetica"/>
          <w:color w:val="auto"/>
          <w:sz w:val="28"/>
          <w:szCs w:val="28"/>
        </w:rPr>
        <w:t xml:space="preserve">ur desire to have CEDAW </w:t>
      </w:r>
      <w:r w:rsidR="00F022DA" w:rsidRPr="00380866">
        <w:rPr>
          <w:rFonts w:ascii="Helvetica" w:hAnsi="Helvetica"/>
          <w:color w:val="auto"/>
          <w:sz w:val="28"/>
          <w:szCs w:val="28"/>
        </w:rPr>
        <w:t>extended to</w:t>
      </w:r>
      <w:r w:rsidR="00380866" w:rsidRPr="00380866">
        <w:rPr>
          <w:rFonts w:ascii="Helvetica" w:hAnsi="Helvetica"/>
          <w:color w:val="auto"/>
          <w:sz w:val="28"/>
          <w:szCs w:val="28"/>
        </w:rPr>
        <w:t xml:space="preserve"> the Cayman </w:t>
      </w:r>
      <w:r w:rsidR="00F022DA" w:rsidRPr="00380866">
        <w:rPr>
          <w:rFonts w:ascii="Helvetica" w:hAnsi="Helvetica"/>
          <w:color w:val="auto"/>
          <w:sz w:val="28"/>
          <w:szCs w:val="28"/>
        </w:rPr>
        <w:t>Islands is</w:t>
      </w:r>
      <w:r w:rsidR="00380866" w:rsidRPr="00380866">
        <w:rPr>
          <w:rFonts w:ascii="Helvetica" w:hAnsi="Helvetica"/>
          <w:color w:val="auto"/>
          <w:sz w:val="28"/>
          <w:szCs w:val="28"/>
        </w:rPr>
        <w:t xml:space="preserve"> a reflection of our mission to create a more positive and equitable future for our sons and daughters</w:t>
      </w:r>
      <w:r w:rsidR="005364FA">
        <w:rPr>
          <w:rFonts w:ascii="Helvetica" w:hAnsi="Helvetica"/>
          <w:color w:val="auto"/>
          <w:sz w:val="28"/>
          <w:szCs w:val="28"/>
        </w:rPr>
        <w:t>,</w:t>
      </w:r>
      <w:r w:rsidR="00380866" w:rsidRPr="00380866">
        <w:rPr>
          <w:rFonts w:ascii="Helvetica" w:hAnsi="Helvetica"/>
          <w:color w:val="auto"/>
          <w:sz w:val="28"/>
          <w:szCs w:val="28"/>
        </w:rPr>
        <w:t xml:space="preserve"> and a healthier and more productive society.  </w:t>
      </w:r>
      <w:r w:rsidR="00F022DA">
        <w:rPr>
          <w:rFonts w:ascii="Helvetica" w:hAnsi="Helvetica"/>
          <w:color w:val="auto"/>
          <w:sz w:val="28"/>
          <w:szCs w:val="28"/>
        </w:rPr>
        <w:t>On behalf of the Government, I would like to c</w:t>
      </w:r>
      <w:r w:rsidR="00380866" w:rsidRPr="00380866">
        <w:rPr>
          <w:rFonts w:ascii="Helvetica" w:hAnsi="Helvetica"/>
          <w:color w:val="auto"/>
          <w:sz w:val="28"/>
          <w:szCs w:val="28"/>
        </w:rPr>
        <w:t>ongratulat</w:t>
      </w:r>
      <w:r w:rsidR="00F022DA">
        <w:rPr>
          <w:rFonts w:ascii="Helvetica" w:hAnsi="Helvetica"/>
          <w:color w:val="auto"/>
          <w:sz w:val="28"/>
          <w:szCs w:val="28"/>
        </w:rPr>
        <w:t>e</w:t>
      </w:r>
      <w:r w:rsidR="00380866" w:rsidRPr="00380866">
        <w:rPr>
          <w:rFonts w:ascii="Helvetica" w:hAnsi="Helvetica"/>
          <w:color w:val="auto"/>
          <w:sz w:val="28"/>
          <w:szCs w:val="28"/>
        </w:rPr>
        <w:t xml:space="preserve"> the team from the Gender Affairs Unit and the Attorney General’s Chambers </w:t>
      </w:r>
      <w:r w:rsidR="00380866" w:rsidRPr="00380866">
        <w:rPr>
          <w:rFonts w:ascii="Helvetica" w:hAnsi="Helvetica"/>
          <w:color w:val="auto"/>
          <w:sz w:val="28"/>
          <w:szCs w:val="28"/>
        </w:rPr>
        <w:lastRenderedPageBreak/>
        <w:t>who over the years have tirelessly worked towards completing the necessary requirements of the UK’s Government Equalities Office.</w:t>
      </w:r>
    </w:p>
    <w:p w:rsidR="00380866" w:rsidRDefault="00380866" w:rsidP="00380866">
      <w:pPr>
        <w:pStyle w:val="Body"/>
        <w:numPr>
          <w:ilvl w:val="0"/>
          <w:numId w:val="1"/>
        </w:numPr>
        <w:spacing w:line="480" w:lineRule="auto"/>
        <w:rPr>
          <w:rFonts w:ascii="Helvetica" w:hAnsi="Helvetica"/>
          <w:color w:val="auto"/>
          <w:sz w:val="28"/>
          <w:szCs w:val="28"/>
        </w:rPr>
      </w:pPr>
      <w:r w:rsidRPr="00380866">
        <w:rPr>
          <w:rFonts w:ascii="Helvetica" w:hAnsi="Helvetica"/>
          <w:color w:val="auto"/>
          <w:sz w:val="28"/>
          <w:szCs w:val="28"/>
        </w:rPr>
        <w:t xml:space="preserve">Next week, I will be travelling to New York to attend the </w:t>
      </w:r>
      <w:r w:rsidR="000246B0">
        <w:rPr>
          <w:rFonts w:ascii="Helvetica" w:hAnsi="Helvetica"/>
          <w:color w:val="auto"/>
          <w:sz w:val="28"/>
          <w:szCs w:val="28"/>
        </w:rPr>
        <w:t>60</w:t>
      </w:r>
      <w:r w:rsidR="000246B0" w:rsidRPr="000246B0">
        <w:rPr>
          <w:rFonts w:ascii="Helvetica" w:hAnsi="Helvetica"/>
          <w:color w:val="auto"/>
          <w:sz w:val="28"/>
          <w:szCs w:val="28"/>
          <w:vertAlign w:val="superscript"/>
        </w:rPr>
        <w:t>th</w:t>
      </w:r>
      <w:r w:rsidR="000246B0">
        <w:rPr>
          <w:rFonts w:ascii="Helvetica" w:hAnsi="Helvetica"/>
          <w:color w:val="auto"/>
          <w:sz w:val="28"/>
          <w:szCs w:val="28"/>
        </w:rPr>
        <w:t xml:space="preserve"> </w:t>
      </w:r>
      <w:r w:rsidRPr="00380866">
        <w:rPr>
          <w:rFonts w:ascii="Helvetica" w:hAnsi="Helvetica"/>
          <w:color w:val="auto"/>
          <w:sz w:val="28"/>
          <w:szCs w:val="28"/>
        </w:rPr>
        <w:t xml:space="preserve">annual meeting of the Commission on the Status of Women (CSW) at the United Nations.  The Commission on the Status of Women is the principal global inter-governmental body exclusively dedicated to the promotion of gender equality and the empowerment of women. </w:t>
      </w:r>
    </w:p>
    <w:p w:rsidR="004F2308" w:rsidRDefault="00380866" w:rsidP="00380866">
      <w:pPr>
        <w:pStyle w:val="Body"/>
        <w:numPr>
          <w:ilvl w:val="0"/>
          <w:numId w:val="1"/>
        </w:numPr>
        <w:spacing w:line="480" w:lineRule="auto"/>
        <w:rPr>
          <w:rFonts w:ascii="Helvetica" w:hAnsi="Helvetica"/>
          <w:color w:val="auto"/>
          <w:sz w:val="28"/>
          <w:szCs w:val="28"/>
        </w:rPr>
      </w:pPr>
      <w:r w:rsidRPr="00380866">
        <w:rPr>
          <w:rFonts w:ascii="Helvetica" w:hAnsi="Helvetica"/>
          <w:color w:val="auto"/>
          <w:sz w:val="28"/>
          <w:szCs w:val="28"/>
        </w:rPr>
        <w:t>The themes for</w:t>
      </w:r>
      <w:r w:rsidR="004F2308">
        <w:rPr>
          <w:rFonts w:ascii="Helvetica" w:hAnsi="Helvetica"/>
          <w:color w:val="auto"/>
          <w:sz w:val="28"/>
          <w:szCs w:val="28"/>
        </w:rPr>
        <w:t xml:space="preserve"> the</w:t>
      </w:r>
      <w:r w:rsidR="008C3C60">
        <w:rPr>
          <w:rFonts w:ascii="Helvetica" w:hAnsi="Helvetica"/>
          <w:color w:val="auto"/>
          <w:sz w:val="28"/>
          <w:szCs w:val="28"/>
        </w:rPr>
        <w:t xml:space="preserve"> </w:t>
      </w:r>
      <w:r w:rsidRPr="00380866">
        <w:rPr>
          <w:rFonts w:ascii="Helvetica" w:hAnsi="Helvetica"/>
          <w:color w:val="auto"/>
          <w:sz w:val="28"/>
          <w:szCs w:val="28"/>
        </w:rPr>
        <w:t xml:space="preserve">2016 </w:t>
      </w:r>
      <w:r w:rsidR="008C3C60" w:rsidRPr="00380866">
        <w:rPr>
          <w:rFonts w:ascii="Helvetica" w:hAnsi="Helvetica"/>
          <w:color w:val="auto"/>
          <w:sz w:val="28"/>
          <w:szCs w:val="28"/>
        </w:rPr>
        <w:t xml:space="preserve">Commission on the Status of Women </w:t>
      </w:r>
      <w:r w:rsidR="004F2308">
        <w:rPr>
          <w:rFonts w:ascii="Helvetica" w:hAnsi="Helvetica"/>
          <w:color w:val="auto"/>
          <w:sz w:val="28"/>
          <w:szCs w:val="28"/>
        </w:rPr>
        <w:t xml:space="preserve">meeting </w:t>
      </w:r>
      <w:r w:rsidRPr="00380866">
        <w:rPr>
          <w:rFonts w:ascii="Helvetica" w:hAnsi="Helvetica"/>
          <w:color w:val="auto"/>
          <w:sz w:val="28"/>
          <w:szCs w:val="28"/>
        </w:rPr>
        <w:t>are</w:t>
      </w:r>
      <w:r w:rsidR="008C3C60">
        <w:rPr>
          <w:rFonts w:ascii="Helvetica" w:hAnsi="Helvetica"/>
          <w:color w:val="auto"/>
          <w:sz w:val="28"/>
          <w:szCs w:val="28"/>
        </w:rPr>
        <w:t>:1)</w:t>
      </w:r>
      <w:r w:rsidRPr="00380866">
        <w:rPr>
          <w:rFonts w:ascii="Helvetica" w:hAnsi="Helvetica"/>
          <w:color w:val="auto"/>
          <w:sz w:val="28"/>
          <w:szCs w:val="28"/>
        </w:rPr>
        <w:t xml:space="preserve"> women’s empowerment and the link to sustainable development</w:t>
      </w:r>
      <w:r w:rsidR="008C3C60">
        <w:rPr>
          <w:rFonts w:ascii="Helvetica" w:hAnsi="Helvetica"/>
          <w:color w:val="auto"/>
          <w:sz w:val="28"/>
          <w:szCs w:val="28"/>
        </w:rPr>
        <w:t xml:space="preserve">; </w:t>
      </w:r>
      <w:r w:rsidRPr="00380866">
        <w:rPr>
          <w:rFonts w:ascii="Helvetica" w:hAnsi="Helvetica"/>
          <w:color w:val="auto"/>
          <w:sz w:val="28"/>
          <w:szCs w:val="28"/>
        </w:rPr>
        <w:t xml:space="preserve"> and </w:t>
      </w:r>
      <w:r w:rsidR="008C3C60">
        <w:rPr>
          <w:rFonts w:ascii="Helvetica" w:hAnsi="Helvetica"/>
          <w:color w:val="auto"/>
          <w:sz w:val="28"/>
          <w:szCs w:val="28"/>
        </w:rPr>
        <w:t xml:space="preserve">2) </w:t>
      </w:r>
      <w:r w:rsidRPr="00380866">
        <w:rPr>
          <w:rFonts w:ascii="Helvetica" w:hAnsi="Helvetica"/>
          <w:color w:val="auto"/>
          <w:sz w:val="28"/>
          <w:szCs w:val="28"/>
        </w:rPr>
        <w:t xml:space="preserve">the elimination and prevention of all forms of violence against women and girls. </w:t>
      </w:r>
    </w:p>
    <w:p w:rsidR="00380866" w:rsidRDefault="00380866" w:rsidP="00380866">
      <w:pPr>
        <w:pStyle w:val="Body"/>
        <w:numPr>
          <w:ilvl w:val="0"/>
          <w:numId w:val="1"/>
        </w:numPr>
        <w:spacing w:line="480" w:lineRule="auto"/>
        <w:rPr>
          <w:rFonts w:ascii="Helvetica" w:hAnsi="Helvetica"/>
          <w:color w:val="auto"/>
          <w:sz w:val="28"/>
          <w:szCs w:val="28"/>
        </w:rPr>
      </w:pPr>
      <w:r w:rsidRPr="00380866">
        <w:rPr>
          <w:rFonts w:ascii="Helvetica" w:hAnsi="Helvetica"/>
          <w:color w:val="auto"/>
          <w:sz w:val="28"/>
          <w:szCs w:val="28"/>
        </w:rPr>
        <w:t xml:space="preserve">While </w:t>
      </w:r>
      <w:r w:rsidR="004F2308">
        <w:rPr>
          <w:rFonts w:ascii="Helvetica" w:hAnsi="Helvetica"/>
          <w:color w:val="auto"/>
          <w:sz w:val="28"/>
          <w:szCs w:val="28"/>
        </w:rPr>
        <w:t xml:space="preserve">at </w:t>
      </w:r>
      <w:r w:rsidR="00A133AE">
        <w:rPr>
          <w:rFonts w:ascii="Helvetica" w:hAnsi="Helvetica"/>
          <w:color w:val="auto"/>
          <w:sz w:val="28"/>
          <w:szCs w:val="28"/>
        </w:rPr>
        <w:t xml:space="preserve">the </w:t>
      </w:r>
      <w:r w:rsidR="004F2308">
        <w:rPr>
          <w:rFonts w:ascii="Helvetica" w:hAnsi="Helvetica"/>
          <w:color w:val="auto"/>
          <w:sz w:val="28"/>
          <w:szCs w:val="28"/>
        </w:rPr>
        <w:t>CSW</w:t>
      </w:r>
      <w:r w:rsidRPr="00380866">
        <w:rPr>
          <w:rFonts w:ascii="Helvetica" w:hAnsi="Helvetica"/>
          <w:color w:val="auto"/>
          <w:sz w:val="28"/>
          <w:szCs w:val="28"/>
        </w:rPr>
        <w:t xml:space="preserve">, I will be on hand when the UK delegation deposits the instrument </w:t>
      </w:r>
      <w:r w:rsidR="00DA4782">
        <w:rPr>
          <w:rFonts w:ascii="Helvetica" w:hAnsi="Helvetica"/>
          <w:color w:val="auto"/>
          <w:sz w:val="28"/>
          <w:szCs w:val="28"/>
        </w:rPr>
        <w:t>on the 16</w:t>
      </w:r>
      <w:r w:rsidR="00DA4782" w:rsidRPr="00DA4782">
        <w:rPr>
          <w:rFonts w:ascii="Helvetica" w:hAnsi="Helvetica"/>
          <w:color w:val="auto"/>
          <w:sz w:val="28"/>
          <w:szCs w:val="28"/>
          <w:vertAlign w:val="superscript"/>
        </w:rPr>
        <w:t>th</w:t>
      </w:r>
      <w:r w:rsidR="00DA4782">
        <w:rPr>
          <w:rFonts w:ascii="Helvetica" w:hAnsi="Helvetica"/>
          <w:color w:val="auto"/>
          <w:sz w:val="28"/>
          <w:szCs w:val="28"/>
        </w:rPr>
        <w:t xml:space="preserve"> March </w:t>
      </w:r>
      <w:r w:rsidRPr="00380866">
        <w:rPr>
          <w:rFonts w:ascii="Helvetica" w:hAnsi="Helvetica"/>
          <w:color w:val="auto"/>
          <w:sz w:val="28"/>
          <w:szCs w:val="28"/>
        </w:rPr>
        <w:t xml:space="preserve">which formally </w:t>
      </w:r>
      <w:r w:rsidR="00DA4782">
        <w:rPr>
          <w:rFonts w:ascii="Helvetica" w:hAnsi="Helvetica"/>
          <w:color w:val="auto"/>
          <w:sz w:val="28"/>
          <w:szCs w:val="28"/>
        </w:rPr>
        <w:t>notifies the United Nations Secretary- General that the UK requests the extension of</w:t>
      </w:r>
      <w:r w:rsidRPr="00380866">
        <w:rPr>
          <w:rFonts w:ascii="Helvetica" w:hAnsi="Helvetica"/>
          <w:color w:val="auto"/>
          <w:sz w:val="28"/>
          <w:szCs w:val="28"/>
        </w:rPr>
        <w:t xml:space="preserve"> CEDAW to the Cayman Islands through the United Kingdom. I will also be attending the Ministerial sessions and the UK led side events on such topics as girls and STEM and the gender pay gap. </w:t>
      </w:r>
    </w:p>
    <w:p w:rsidR="00F022DA" w:rsidRPr="00F022DA" w:rsidRDefault="00454C52" w:rsidP="00F022DA">
      <w:pPr>
        <w:pStyle w:val="Body"/>
        <w:numPr>
          <w:ilvl w:val="0"/>
          <w:numId w:val="1"/>
        </w:numPr>
        <w:spacing w:line="480" w:lineRule="auto"/>
        <w:rPr>
          <w:rFonts w:ascii="Helvetica" w:hAnsi="Helvetica"/>
          <w:sz w:val="28"/>
          <w:szCs w:val="28"/>
        </w:rPr>
      </w:pPr>
      <w:r w:rsidRPr="00380866">
        <w:rPr>
          <w:rFonts w:ascii="Helvetica" w:hAnsi="Helvetica"/>
          <w:color w:val="auto"/>
          <w:sz w:val="28"/>
          <w:szCs w:val="28"/>
        </w:rPr>
        <w:lastRenderedPageBreak/>
        <w:t xml:space="preserve">Ban Ki-moon, </w:t>
      </w:r>
      <w:r w:rsidR="00C6266E" w:rsidRPr="00380866">
        <w:rPr>
          <w:rFonts w:ascii="Helvetica" w:hAnsi="Helvetica"/>
          <w:color w:val="auto"/>
          <w:sz w:val="28"/>
          <w:szCs w:val="28"/>
        </w:rPr>
        <w:t xml:space="preserve">UN </w:t>
      </w:r>
      <w:r w:rsidRPr="00380866">
        <w:rPr>
          <w:rFonts w:ascii="Helvetica" w:hAnsi="Helvetica"/>
          <w:color w:val="auto"/>
          <w:sz w:val="28"/>
          <w:szCs w:val="28"/>
        </w:rPr>
        <w:t>Secretary General said “Achieving gender equality requires the engagement of women and men, girls and boys. It is everyone's responsibility</w:t>
      </w:r>
      <w:r w:rsidR="00C6266E" w:rsidRPr="00380866">
        <w:rPr>
          <w:rFonts w:ascii="Helvetica" w:hAnsi="Helvetica"/>
          <w:color w:val="auto"/>
          <w:sz w:val="28"/>
          <w:szCs w:val="28"/>
        </w:rPr>
        <w:t>,</w:t>
      </w:r>
      <w:r w:rsidRPr="00380866">
        <w:rPr>
          <w:rFonts w:ascii="Helvetica" w:hAnsi="Helvetica"/>
          <w:color w:val="auto"/>
          <w:sz w:val="28"/>
          <w:szCs w:val="28"/>
        </w:rPr>
        <w:t>”</w:t>
      </w:r>
      <w:r w:rsidR="00C6266E" w:rsidRPr="00380866">
        <w:rPr>
          <w:rFonts w:ascii="Helvetica" w:hAnsi="Helvetica"/>
          <w:color w:val="auto"/>
          <w:sz w:val="28"/>
          <w:szCs w:val="28"/>
        </w:rPr>
        <w:t xml:space="preserve"> and we agree.  </w:t>
      </w:r>
      <w:r w:rsidRPr="00380866">
        <w:rPr>
          <w:rFonts w:ascii="Helvetica" w:hAnsi="Helvetica"/>
          <w:color w:val="auto"/>
          <w:sz w:val="28"/>
          <w:szCs w:val="28"/>
        </w:rPr>
        <w:t>Responsibility is key</w:t>
      </w:r>
      <w:r w:rsidR="00C6266E" w:rsidRPr="00380866">
        <w:rPr>
          <w:rFonts w:ascii="Helvetica" w:hAnsi="Helvetica"/>
          <w:color w:val="auto"/>
          <w:sz w:val="28"/>
          <w:szCs w:val="28"/>
        </w:rPr>
        <w:t xml:space="preserve"> and as a country</w:t>
      </w:r>
      <w:r w:rsidR="00194362" w:rsidRPr="00380866">
        <w:rPr>
          <w:rFonts w:ascii="Helvetica" w:hAnsi="Helvetica"/>
          <w:color w:val="auto"/>
          <w:sz w:val="28"/>
          <w:szCs w:val="28"/>
        </w:rPr>
        <w:t xml:space="preserve">, we must continue to work together, </w:t>
      </w:r>
      <w:r w:rsidR="00F022DA" w:rsidRPr="00F022DA">
        <w:rPr>
          <w:rFonts w:ascii="Helvetica" w:hAnsi="Helvetica"/>
          <w:sz w:val="28"/>
          <w:szCs w:val="28"/>
        </w:rPr>
        <w:t xml:space="preserve">assuming equal responsibility for ensuring that the laws, the workforce and opportunities in the community exist for the use and the betterment of ALL persons, both male and female. </w:t>
      </w:r>
    </w:p>
    <w:p w:rsidR="000928ED" w:rsidRPr="00A07901" w:rsidRDefault="00454C52" w:rsidP="00F022DA">
      <w:pPr>
        <w:pStyle w:val="Body"/>
        <w:numPr>
          <w:ilvl w:val="0"/>
          <w:numId w:val="1"/>
        </w:numPr>
        <w:spacing w:after="0" w:line="480" w:lineRule="auto"/>
        <w:rPr>
          <w:rFonts w:ascii="Helvetica" w:eastAsia="Helvetica" w:hAnsi="Helvetica" w:cs="Helvetica"/>
          <w:color w:val="auto"/>
          <w:sz w:val="28"/>
          <w:szCs w:val="28"/>
        </w:rPr>
      </w:pPr>
      <w:r w:rsidRPr="00A07901">
        <w:rPr>
          <w:rFonts w:ascii="Helvetica" w:hAnsi="Helvetica"/>
          <w:color w:val="auto"/>
          <w:sz w:val="28"/>
          <w:szCs w:val="28"/>
        </w:rPr>
        <w:t xml:space="preserve">On behalf of the Government, I </w:t>
      </w:r>
      <w:r w:rsidR="004C108B" w:rsidRPr="00A07901">
        <w:rPr>
          <w:rFonts w:ascii="Helvetica" w:hAnsi="Helvetica"/>
          <w:color w:val="auto"/>
          <w:sz w:val="28"/>
          <w:szCs w:val="28"/>
        </w:rPr>
        <w:t xml:space="preserve">also </w:t>
      </w:r>
      <w:r w:rsidRPr="00A07901">
        <w:rPr>
          <w:rFonts w:ascii="Helvetica" w:hAnsi="Helvetica"/>
          <w:color w:val="auto"/>
          <w:sz w:val="28"/>
          <w:szCs w:val="28"/>
        </w:rPr>
        <w:t xml:space="preserve">take this opportunity to commend </w:t>
      </w:r>
      <w:r w:rsidR="00844FA6" w:rsidRPr="00A07901">
        <w:rPr>
          <w:rFonts w:ascii="Helvetica" w:hAnsi="Helvetica"/>
          <w:color w:val="auto"/>
          <w:sz w:val="28"/>
          <w:szCs w:val="28"/>
        </w:rPr>
        <w:t>the members of</w:t>
      </w:r>
      <w:r w:rsidRPr="00A07901">
        <w:rPr>
          <w:rFonts w:ascii="Helvetica" w:hAnsi="Helvetica"/>
          <w:color w:val="auto"/>
          <w:sz w:val="28"/>
          <w:szCs w:val="28"/>
        </w:rPr>
        <w:t xml:space="preserve"> my Ministry</w:t>
      </w:r>
      <w:r w:rsidR="00F022DA">
        <w:rPr>
          <w:rFonts w:ascii="Helvetica" w:hAnsi="Helvetica"/>
          <w:color w:val="auto"/>
          <w:sz w:val="28"/>
          <w:szCs w:val="28"/>
        </w:rPr>
        <w:t>’s</w:t>
      </w:r>
      <w:r w:rsidR="00F022DA" w:rsidRPr="00A07901">
        <w:rPr>
          <w:rFonts w:ascii="Helvetica" w:hAnsi="Helvetica"/>
          <w:color w:val="auto"/>
          <w:sz w:val="28"/>
          <w:szCs w:val="28"/>
        </w:rPr>
        <w:t xml:space="preserve"> Gender Affairs Unit </w:t>
      </w:r>
      <w:r w:rsidR="00F022DA">
        <w:rPr>
          <w:rFonts w:ascii="Helvetica" w:hAnsi="Helvetica"/>
          <w:color w:val="auto"/>
          <w:sz w:val="28"/>
          <w:szCs w:val="28"/>
        </w:rPr>
        <w:t xml:space="preserve">and </w:t>
      </w:r>
      <w:r w:rsidRPr="00A07901">
        <w:rPr>
          <w:rFonts w:ascii="Helvetica" w:hAnsi="Helvetica"/>
          <w:color w:val="auto"/>
          <w:sz w:val="28"/>
          <w:szCs w:val="28"/>
        </w:rPr>
        <w:t xml:space="preserve">the dedicated staff of the </w:t>
      </w:r>
      <w:r w:rsidR="00F022DA">
        <w:rPr>
          <w:rFonts w:ascii="Helvetica" w:hAnsi="Helvetica"/>
          <w:color w:val="auto"/>
          <w:sz w:val="28"/>
          <w:szCs w:val="28"/>
        </w:rPr>
        <w:t xml:space="preserve">Department of Counselling Centre’s </w:t>
      </w:r>
      <w:r w:rsidRPr="00A07901">
        <w:rPr>
          <w:rFonts w:ascii="Helvetica" w:hAnsi="Helvetica"/>
          <w:color w:val="auto"/>
          <w:sz w:val="28"/>
          <w:szCs w:val="28"/>
        </w:rPr>
        <w:t>Family Resource Centre</w:t>
      </w:r>
      <w:r w:rsidR="00AC2D2E">
        <w:rPr>
          <w:rFonts w:ascii="Helvetica" w:hAnsi="Helvetica"/>
          <w:color w:val="auto"/>
          <w:sz w:val="28"/>
          <w:szCs w:val="28"/>
        </w:rPr>
        <w:t>, the Crisis Centre</w:t>
      </w:r>
      <w:r w:rsidR="00F022DA">
        <w:rPr>
          <w:rFonts w:ascii="Helvetica" w:hAnsi="Helvetica"/>
          <w:color w:val="auto"/>
          <w:sz w:val="28"/>
          <w:szCs w:val="28"/>
        </w:rPr>
        <w:t xml:space="preserve"> and other government and non-government entities</w:t>
      </w:r>
      <w:r w:rsidRPr="00A07901">
        <w:rPr>
          <w:rFonts w:ascii="Helvetica" w:hAnsi="Helvetica"/>
          <w:color w:val="auto"/>
          <w:sz w:val="28"/>
          <w:szCs w:val="28"/>
        </w:rPr>
        <w:t>, who work not just during Honouring Women Month but on a daily basis</w:t>
      </w:r>
      <w:r w:rsidR="00844FA6" w:rsidRPr="00A07901">
        <w:rPr>
          <w:rFonts w:ascii="Helvetica" w:hAnsi="Helvetica"/>
          <w:color w:val="auto"/>
          <w:sz w:val="28"/>
          <w:szCs w:val="28"/>
        </w:rPr>
        <w:t xml:space="preserve"> </w:t>
      </w:r>
      <w:r w:rsidR="00F022DA" w:rsidRPr="00A07901">
        <w:rPr>
          <w:rFonts w:ascii="Helvetica" w:hAnsi="Helvetica"/>
          <w:color w:val="auto"/>
          <w:sz w:val="28"/>
          <w:szCs w:val="28"/>
        </w:rPr>
        <w:t>promoting gender equality in our society</w:t>
      </w:r>
      <w:r w:rsidR="00F022DA">
        <w:rPr>
          <w:rFonts w:ascii="Helvetica" w:hAnsi="Helvetica"/>
          <w:color w:val="auto"/>
          <w:sz w:val="28"/>
          <w:szCs w:val="28"/>
        </w:rPr>
        <w:t xml:space="preserve">; </w:t>
      </w:r>
      <w:r w:rsidRPr="00A07901">
        <w:rPr>
          <w:rFonts w:ascii="Helvetica" w:hAnsi="Helvetica"/>
          <w:color w:val="auto"/>
          <w:sz w:val="28"/>
          <w:szCs w:val="28"/>
        </w:rPr>
        <w:t>assis</w:t>
      </w:r>
      <w:r w:rsidR="00844FA6" w:rsidRPr="00A07901">
        <w:rPr>
          <w:rFonts w:ascii="Helvetica" w:hAnsi="Helvetica"/>
          <w:color w:val="auto"/>
          <w:sz w:val="28"/>
          <w:szCs w:val="28"/>
        </w:rPr>
        <w:t>ting</w:t>
      </w:r>
      <w:r w:rsidRPr="00A07901">
        <w:rPr>
          <w:rFonts w:ascii="Helvetica" w:hAnsi="Helvetica"/>
          <w:color w:val="auto"/>
          <w:sz w:val="28"/>
          <w:szCs w:val="28"/>
        </w:rPr>
        <w:t xml:space="preserve"> women during difficult periods of change or crisis; </w:t>
      </w:r>
      <w:r w:rsidR="00F022DA">
        <w:rPr>
          <w:rFonts w:ascii="Helvetica" w:hAnsi="Helvetica"/>
          <w:color w:val="auto"/>
          <w:sz w:val="28"/>
          <w:szCs w:val="28"/>
        </w:rPr>
        <w:t xml:space="preserve">and </w:t>
      </w:r>
      <w:r w:rsidRPr="00A07901">
        <w:rPr>
          <w:rFonts w:ascii="Helvetica" w:hAnsi="Helvetica"/>
          <w:color w:val="auto"/>
          <w:sz w:val="28"/>
          <w:szCs w:val="28"/>
        </w:rPr>
        <w:t>empowering girls, women, young parents and families with information and education</w:t>
      </w:r>
      <w:r w:rsidR="00F022DA">
        <w:rPr>
          <w:rFonts w:ascii="Helvetica" w:hAnsi="Helvetica"/>
          <w:color w:val="auto"/>
          <w:sz w:val="28"/>
          <w:szCs w:val="28"/>
        </w:rPr>
        <w:t>.</w:t>
      </w:r>
      <w:r w:rsidRPr="00A07901">
        <w:rPr>
          <w:rFonts w:ascii="Helvetica" w:hAnsi="Helvetica"/>
          <w:color w:val="auto"/>
          <w:sz w:val="28"/>
          <w:szCs w:val="28"/>
        </w:rPr>
        <w:t xml:space="preserve"> </w:t>
      </w:r>
    </w:p>
    <w:p w:rsidR="00582877" w:rsidRDefault="001519B0" w:rsidP="00582877">
      <w:pPr>
        <w:pStyle w:val="Body"/>
        <w:numPr>
          <w:ilvl w:val="0"/>
          <w:numId w:val="1"/>
        </w:numPr>
        <w:spacing w:after="0" w:line="480" w:lineRule="auto"/>
        <w:rPr>
          <w:rFonts w:ascii="Helvetica" w:hAnsi="Helvetica"/>
          <w:color w:val="auto"/>
          <w:sz w:val="28"/>
          <w:szCs w:val="28"/>
        </w:rPr>
      </w:pPr>
      <w:r w:rsidRPr="00A07901">
        <w:rPr>
          <w:rFonts w:ascii="Helvetica" w:hAnsi="Helvetica"/>
          <w:color w:val="auto"/>
          <w:sz w:val="28"/>
          <w:szCs w:val="28"/>
        </w:rPr>
        <w:t xml:space="preserve">Today, </w:t>
      </w:r>
      <w:r w:rsidR="00454C52" w:rsidRPr="00A07901">
        <w:rPr>
          <w:rFonts w:ascii="Helvetica" w:hAnsi="Helvetica"/>
          <w:color w:val="auto"/>
          <w:sz w:val="28"/>
          <w:szCs w:val="28"/>
        </w:rPr>
        <w:t xml:space="preserve">thousands of events are </w:t>
      </w:r>
      <w:r w:rsidRPr="00A07901">
        <w:rPr>
          <w:rFonts w:ascii="Helvetica" w:hAnsi="Helvetica"/>
          <w:color w:val="auto"/>
          <w:sz w:val="28"/>
          <w:szCs w:val="28"/>
        </w:rPr>
        <w:t xml:space="preserve">being </w:t>
      </w:r>
      <w:r w:rsidR="00454C52" w:rsidRPr="00A07901">
        <w:rPr>
          <w:rFonts w:ascii="Helvetica" w:hAnsi="Helvetica"/>
          <w:color w:val="auto"/>
          <w:sz w:val="28"/>
          <w:szCs w:val="28"/>
        </w:rPr>
        <w:t xml:space="preserve">held throughout the world to inspire women and celebrate achievements. In the Cayman Islands, we are using International Women’s Day </w:t>
      </w:r>
      <w:r w:rsidR="00FF1416" w:rsidRPr="00A07901">
        <w:rPr>
          <w:rFonts w:ascii="Helvetica" w:hAnsi="Helvetica"/>
          <w:color w:val="auto"/>
          <w:sz w:val="28"/>
          <w:szCs w:val="28"/>
        </w:rPr>
        <w:t xml:space="preserve">as a platform </w:t>
      </w:r>
      <w:r w:rsidR="00454C52" w:rsidRPr="00A07901">
        <w:rPr>
          <w:rFonts w:ascii="Helvetica" w:hAnsi="Helvetica"/>
          <w:color w:val="auto"/>
          <w:sz w:val="28"/>
          <w:szCs w:val="28"/>
        </w:rPr>
        <w:t>to</w:t>
      </w:r>
      <w:r w:rsidR="00FF1416" w:rsidRPr="00A07901">
        <w:rPr>
          <w:rFonts w:ascii="Helvetica" w:hAnsi="Helvetica"/>
          <w:color w:val="auto"/>
          <w:sz w:val="28"/>
          <w:szCs w:val="28"/>
        </w:rPr>
        <w:t xml:space="preserve"> inspire women </w:t>
      </w:r>
      <w:r w:rsidR="00FF1416" w:rsidRPr="00A07901">
        <w:rPr>
          <w:rFonts w:ascii="Helvetica" w:hAnsi="Helvetica"/>
          <w:color w:val="auto"/>
          <w:sz w:val="28"/>
          <w:szCs w:val="28"/>
        </w:rPr>
        <w:lastRenderedPageBreak/>
        <w:t>and men alike to make a difference in their communities, stand up for justice and change</w:t>
      </w:r>
      <w:r w:rsidR="00BE6A7B">
        <w:rPr>
          <w:rFonts w:ascii="Helvetica" w:hAnsi="Helvetica"/>
          <w:color w:val="auto"/>
          <w:sz w:val="28"/>
          <w:szCs w:val="28"/>
        </w:rPr>
        <w:t>,</w:t>
      </w:r>
      <w:r w:rsidR="00FF1416" w:rsidRPr="00A07901">
        <w:rPr>
          <w:rFonts w:ascii="Helvetica" w:hAnsi="Helvetica"/>
          <w:color w:val="auto"/>
          <w:sz w:val="28"/>
          <w:szCs w:val="28"/>
        </w:rPr>
        <w:t xml:space="preserve"> and be a voice for those who cannot speak for themselves.  We also want t</w:t>
      </w:r>
      <w:r w:rsidR="00454C52" w:rsidRPr="00A07901">
        <w:rPr>
          <w:rFonts w:ascii="Helvetica" w:hAnsi="Helvetica"/>
          <w:color w:val="auto"/>
          <w:sz w:val="28"/>
          <w:szCs w:val="28"/>
        </w:rPr>
        <w:t>o show appreciation for those women in the community that continuously strive to better our island</w:t>
      </w:r>
      <w:r w:rsidR="00FF1416" w:rsidRPr="00A07901">
        <w:rPr>
          <w:rFonts w:ascii="Helvetica" w:hAnsi="Helvetica"/>
          <w:color w:val="auto"/>
          <w:sz w:val="28"/>
          <w:szCs w:val="28"/>
        </w:rPr>
        <w:t>s</w:t>
      </w:r>
      <w:r w:rsidR="00454C52" w:rsidRPr="00A07901">
        <w:rPr>
          <w:rFonts w:ascii="Helvetica" w:hAnsi="Helvetica"/>
          <w:color w:val="auto"/>
          <w:sz w:val="28"/>
          <w:szCs w:val="28"/>
        </w:rPr>
        <w:t xml:space="preserve"> for </w:t>
      </w:r>
      <w:r w:rsidR="00FF1416" w:rsidRPr="00A07901">
        <w:rPr>
          <w:rFonts w:ascii="Helvetica" w:hAnsi="Helvetica"/>
          <w:color w:val="auto"/>
          <w:sz w:val="28"/>
          <w:szCs w:val="28"/>
        </w:rPr>
        <w:t>all</w:t>
      </w:r>
      <w:r w:rsidR="00454C52" w:rsidRPr="00A07901">
        <w:rPr>
          <w:rFonts w:ascii="Helvetica" w:hAnsi="Helvetica"/>
          <w:color w:val="auto"/>
          <w:sz w:val="28"/>
          <w:szCs w:val="28"/>
        </w:rPr>
        <w:t xml:space="preserve"> who inhabit it. </w:t>
      </w:r>
    </w:p>
    <w:p w:rsidR="00582877" w:rsidRDefault="00A14539" w:rsidP="00582877">
      <w:pPr>
        <w:pStyle w:val="Body"/>
        <w:numPr>
          <w:ilvl w:val="0"/>
          <w:numId w:val="1"/>
        </w:numPr>
        <w:spacing w:after="0" w:line="480" w:lineRule="auto"/>
        <w:rPr>
          <w:rFonts w:ascii="Helvetica" w:hAnsi="Helvetica"/>
          <w:sz w:val="28"/>
          <w:szCs w:val="28"/>
        </w:rPr>
      </w:pPr>
      <w:r w:rsidRPr="00A07901">
        <w:rPr>
          <w:rFonts w:ascii="Helvetica" w:hAnsi="Helvetica"/>
          <w:sz w:val="28"/>
          <w:szCs w:val="28"/>
        </w:rPr>
        <w:t xml:space="preserve">Tonight at the Harquail Theatre, the Family Resource Centre will be hosting a screening of the </w:t>
      </w:r>
      <w:r w:rsidR="00800CE0" w:rsidRPr="00A07901">
        <w:rPr>
          <w:rFonts w:ascii="Helvetica" w:hAnsi="Helvetica"/>
          <w:sz w:val="28"/>
          <w:szCs w:val="28"/>
        </w:rPr>
        <w:t>film</w:t>
      </w:r>
      <w:r w:rsidRPr="00A07901">
        <w:rPr>
          <w:rFonts w:ascii="Helvetica" w:hAnsi="Helvetica"/>
          <w:sz w:val="28"/>
          <w:szCs w:val="28"/>
        </w:rPr>
        <w:t xml:space="preserve"> </w:t>
      </w:r>
      <w:r w:rsidRPr="00A07901">
        <w:rPr>
          <w:rFonts w:ascii="Helvetica" w:hAnsi="Helvetica"/>
          <w:i/>
          <w:sz w:val="28"/>
          <w:szCs w:val="28"/>
        </w:rPr>
        <w:t>He Named Me Ma</w:t>
      </w:r>
      <w:r w:rsidR="009E28FD" w:rsidRPr="00A07901">
        <w:rPr>
          <w:rFonts w:ascii="Helvetica" w:hAnsi="Helvetica"/>
          <w:i/>
          <w:sz w:val="28"/>
          <w:szCs w:val="28"/>
        </w:rPr>
        <w:t>l</w:t>
      </w:r>
      <w:r w:rsidRPr="00A07901">
        <w:rPr>
          <w:rFonts w:ascii="Helvetica" w:hAnsi="Helvetica"/>
          <w:i/>
          <w:sz w:val="28"/>
          <w:szCs w:val="28"/>
        </w:rPr>
        <w:t>a</w:t>
      </w:r>
      <w:r w:rsidR="009E28FD" w:rsidRPr="00A07901">
        <w:rPr>
          <w:rFonts w:ascii="Helvetica" w:hAnsi="Helvetica"/>
          <w:i/>
          <w:sz w:val="28"/>
          <w:szCs w:val="28"/>
        </w:rPr>
        <w:t>l</w:t>
      </w:r>
      <w:r w:rsidRPr="00A07901">
        <w:rPr>
          <w:rFonts w:ascii="Helvetica" w:hAnsi="Helvetica"/>
          <w:i/>
          <w:sz w:val="28"/>
          <w:szCs w:val="28"/>
        </w:rPr>
        <w:t xml:space="preserve">a, </w:t>
      </w:r>
      <w:r w:rsidRPr="00A07901">
        <w:rPr>
          <w:rFonts w:ascii="Helvetica" w:hAnsi="Helvetica"/>
          <w:sz w:val="28"/>
          <w:szCs w:val="28"/>
        </w:rPr>
        <w:t xml:space="preserve">the amazing, true story of Nobel Peace Prize Laureate Malala </w:t>
      </w:r>
      <w:r w:rsidR="00841BCF" w:rsidRPr="00A07901">
        <w:rPr>
          <w:rFonts w:ascii="Helvetica" w:hAnsi="Helvetica"/>
          <w:sz w:val="28"/>
          <w:szCs w:val="28"/>
        </w:rPr>
        <w:t>(</w:t>
      </w:r>
      <w:r w:rsidR="00841BCF" w:rsidRPr="00A07901">
        <w:rPr>
          <w:rFonts w:ascii="Helvetica" w:hAnsi="Helvetica"/>
          <w:i/>
          <w:color w:val="FF0000"/>
          <w:sz w:val="28"/>
          <w:szCs w:val="28"/>
        </w:rPr>
        <w:t>mah-LAH-lah</w:t>
      </w:r>
      <w:r w:rsidR="00841BCF" w:rsidRPr="00A07901">
        <w:rPr>
          <w:rFonts w:ascii="Helvetica" w:hAnsi="Helvetica"/>
          <w:sz w:val="28"/>
          <w:szCs w:val="28"/>
        </w:rPr>
        <w:t xml:space="preserve">) </w:t>
      </w:r>
      <w:r w:rsidRPr="00A07901">
        <w:rPr>
          <w:rFonts w:ascii="Helvetica" w:hAnsi="Helvetica"/>
          <w:sz w:val="28"/>
          <w:szCs w:val="28"/>
        </w:rPr>
        <w:t>Yousafzai</w:t>
      </w:r>
      <w:r w:rsidR="00841BCF" w:rsidRPr="00A07901">
        <w:rPr>
          <w:rFonts w:ascii="Helvetica" w:hAnsi="Helvetica"/>
          <w:sz w:val="28"/>
          <w:szCs w:val="28"/>
        </w:rPr>
        <w:t xml:space="preserve"> (</w:t>
      </w:r>
      <w:r w:rsidR="00841BCF" w:rsidRPr="00A07901">
        <w:rPr>
          <w:rFonts w:ascii="Helvetica" w:hAnsi="Helvetica"/>
          <w:i/>
          <w:color w:val="FF0000"/>
          <w:sz w:val="28"/>
          <w:szCs w:val="28"/>
        </w:rPr>
        <w:t>yoo-sahf-ZIGH</w:t>
      </w:r>
      <w:r w:rsidR="00841BCF" w:rsidRPr="00A07901">
        <w:rPr>
          <w:rFonts w:ascii="Helvetica" w:hAnsi="Helvetica"/>
          <w:color w:val="FF0000"/>
          <w:sz w:val="28"/>
          <w:szCs w:val="28"/>
        </w:rPr>
        <w:t xml:space="preserve"> </w:t>
      </w:r>
      <w:r w:rsidR="00841BCF" w:rsidRPr="00A07901">
        <w:rPr>
          <w:rFonts w:ascii="Helvetica" w:hAnsi="Helvetica"/>
          <w:sz w:val="28"/>
          <w:szCs w:val="28"/>
        </w:rPr>
        <w:t>as in sigh)</w:t>
      </w:r>
      <w:r w:rsidRPr="00A07901">
        <w:rPr>
          <w:rFonts w:ascii="Helvetica" w:hAnsi="Helvetica"/>
          <w:sz w:val="28"/>
          <w:szCs w:val="28"/>
        </w:rPr>
        <w:t xml:space="preserve">, who was targeted by the Taliban and severely wounded by a gunshot when returning home on her school bus in Pakistan’s Swat Valley. </w:t>
      </w:r>
    </w:p>
    <w:p w:rsidR="00A14539" w:rsidRPr="00A07901" w:rsidRDefault="00A14539" w:rsidP="00582877">
      <w:pPr>
        <w:pStyle w:val="Body"/>
        <w:numPr>
          <w:ilvl w:val="0"/>
          <w:numId w:val="1"/>
        </w:numPr>
        <w:spacing w:after="0" w:line="480" w:lineRule="auto"/>
        <w:rPr>
          <w:rFonts w:ascii="Helvetica" w:hAnsi="Helvetica"/>
          <w:sz w:val="28"/>
          <w:szCs w:val="28"/>
        </w:rPr>
      </w:pPr>
      <w:r w:rsidRPr="00A07901">
        <w:rPr>
          <w:rFonts w:ascii="Helvetica" w:hAnsi="Helvetica"/>
          <w:sz w:val="28"/>
          <w:szCs w:val="28"/>
        </w:rPr>
        <w:t>Then 15-years old, Ma</w:t>
      </w:r>
      <w:r w:rsidR="009E28FD" w:rsidRPr="00A07901">
        <w:rPr>
          <w:rFonts w:ascii="Helvetica" w:hAnsi="Helvetica"/>
          <w:sz w:val="28"/>
          <w:szCs w:val="28"/>
        </w:rPr>
        <w:t>l</w:t>
      </w:r>
      <w:r w:rsidRPr="00A07901">
        <w:rPr>
          <w:rFonts w:ascii="Helvetica" w:hAnsi="Helvetica"/>
          <w:sz w:val="28"/>
          <w:szCs w:val="28"/>
        </w:rPr>
        <w:t>a</w:t>
      </w:r>
      <w:r w:rsidR="009E28FD" w:rsidRPr="00A07901">
        <w:rPr>
          <w:rFonts w:ascii="Helvetica" w:hAnsi="Helvetica"/>
          <w:sz w:val="28"/>
          <w:szCs w:val="28"/>
        </w:rPr>
        <w:t>l</w:t>
      </w:r>
      <w:r w:rsidRPr="00A07901">
        <w:rPr>
          <w:rFonts w:ascii="Helvetica" w:hAnsi="Helvetica"/>
          <w:sz w:val="28"/>
          <w:szCs w:val="28"/>
        </w:rPr>
        <w:t xml:space="preserve">a was singled out, along with her father, for advocating for girls’ education, and the attack on her sparked an outcry from supporters around the world. She miraculously survived and is now a leading campaigner for girls’ education globally as co-founder of the Malala Fund.  </w:t>
      </w:r>
      <w:r w:rsidR="00841BCF" w:rsidRPr="00A07901">
        <w:rPr>
          <w:rFonts w:ascii="Helvetica" w:hAnsi="Helvetica"/>
          <w:sz w:val="28"/>
          <w:szCs w:val="28"/>
        </w:rPr>
        <w:t>I cannot think of a better way to honour women and recognise their accomplishm</w:t>
      </w:r>
      <w:r w:rsidR="00023ED4" w:rsidRPr="00A07901">
        <w:rPr>
          <w:rFonts w:ascii="Helvetica" w:hAnsi="Helvetica"/>
          <w:sz w:val="28"/>
          <w:szCs w:val="28"/>
        </w:rPr>
        <w:t>e</w:t>
      </w:r>
      <w:r w:rsidR="00165C37" w:rsidRPr="00A07901">
        <w:rPr>
          <w:rFonts w:ascii="Helvetica" w:hAnsi="Helvetica"/>
          <w:sz w:val="28"/>
          <w:szCs w:val="28"/>
        </w:rPr>
        <w:t>nts than to spotlight the courage, determination and sacrifice of this young lady who embodies so much of what it is to be a strong woman in today’s world.</w:t>
      </w:r>
    </w:p>
    <w:p w:rsidR="00582877" w:rsidRDefault="00800CE0" w:rsidP="00A56246">
      <w:pPr>
        <w:pStyle w:val="Body"/>
        <w:numPr>
          <w:ilvl w:val="0"/>
          <w:numId w:val="1"/>
        </w:numPr>
        <w:spacing w:after="0" w:line="480" w:lineRule="auto"/>
        <w:rPr>
          <w:rFonts w:ascii="Helvetica" w:hAnsi="Helvetica"/>
          <w:color w:val="auto"/>
          <w:sz w:val="28"/>
          <w:szCs w:val="28"/>
        </w:rPr>
      </w:pPr>
      <w:r w:rsidRPr="00A07901">
        <w:rPr>
          <w:rFonts w:ascii="Helvetica" w:hAnsi="Helvetica"/>
          <w:color w:val="auto"/>
          <w:sz w:val="28"/>
          <w:szCs w:val="28"/>
        </w:rPr>
        <w:lastRenderedPageBreak/>
        <w:t xml:space="preserve">Society cannot change overnight and minds do not change organically. With the </w:t>
      </w:r>
      <w:r w:rsidR="00822662" w:rsidRPr="00A07901">
        <w:rPr>
          <w:rFonts w:ascii="Helvetica" w:hAnsi="Helvetica"/>
          <w:color w:val="auto"/>
          <w:sz w:val="28"/>
          <w:szCs w:val="28"/>
        </w:rPr>
        <w:t>advancement</w:t>
      </w:r>
      <w:r w:rsidRPr="00A07901">
        <w:rPr>
          <w:rFonts w:ascii="Helvetica" w:hAnsi="Helvetica"/>
          <w:color w:val="auto"/>
          <w:sz w:val="28"/>
          <w:szCs w:val="28"/>
        </w:rPr>
        <w:t xml:space="preserve"> of technology and social media, the power of corporate, social and grassroots initiatives, and the voices of supportive men and women willing to speak out on issues concerning gender equality, everyone can be an advocate for change. </w:t>
      </w:r>
      <w:r w:rsidR="00454C52" w:rsidRPr="00A07901">
        <w:rPr>
          <w:rFonts w:ascii="Helvetica" w:hAnsi="Helvetica"/>
          <w:color w:val="auto"/>
          <w:sz w:val="28"/>
          <w:szCs w:val="28"/>
        </w:rPr>
        <w:t xml:space="preserve">Indeed a collective effort is necessary when striving towards gender equality, and the </w:t>
      </w:r>
      <w:r w:rsidRPr="00A07901">
        <w:rPr>
          <w:rFonts w:ascii="Helvetica" w:hAnsi="Helvetica"/>
          <w:color w:val="auto"/>
          <w:sz w:val="28"/>
          <w:szCs w:val="28"/>
        </w:rPr>
        <w:t>mutual</w:t>
      </w:r>
      <w:r w:rsidR="00454C52" w:rsidRPr="00A07901">
        <w:rPr>
          <w:rFonts w:ascii="Helvetica" w:hAnsi="Helvetica"/>
          <w:color w:val="auto"/>
          <w:sz w:val="28"/>
          <w:szCs w:val="28"/>
        </w:rPr>
        <w:t xml:space="preserve"> benefits that it yields </w:t>
      </w:r>
      <w:r w:rsidR="00B22852" w:rsidRPr="00A07901">
        <w:rPr>
          <w:rFonts w:ascii="Helvetica" w:hAnsi="Helvetica"/>
          <w:color w:val="auto"/>
          <w:sz w:val="28"/>
          <w:szCs w:val="28"/>
        </w:rPr>
        <w:t xml:space="preserve">will ensure </w:t>
      </w:r>
      <w:r w:rsidR="00454C52" w:rsidRPr="00A07901">
        <w:rPr>
          <w:rFonts w:ascii="Helvetica" w:hAnsi="Helvetica"/>
          <w:color w:val="auto"/>
          <w:sz w:val="28"/>
          <w:szCs w:val="28"/>
        </w:rPr>
        <w:t>that the future for our girls is bright, safe, rewarding and valued as equally as our boys.</w:t>
      </w:r>
    </w:p>
    <w:p w:rsidR="00582877" w:rsidRDefault="00582877" w:rsidP="00A56246">
      <w:pPr>
        <w:pStyle w:val="Body"/>
        <w:numPr>
          <w:ilvl w:val="0"/>
          <w:numId w:val="1"/>
        </w:numPr>
        <w:spacing w:after="0" w:line="480" w:lineRule="auto"/>
        <w:rPr>
          <w:rFonts w:ascii="Helvetica" w:hAnsi="Helvetica"/>
          <w:color w:val="auto"/>
          <w:sz w:val="28"/>
          <w:szCs w:val="28"/>
        </w:rPr>
      </w:pPr>
      <w:r>
        <w:rPr>
          <w:rFonts w:ascii="Helvetica" w:hAnsi="Helvetica"/>
          <w:color w:val="auto"/>
          <w:sz w:val="28"/>
          <w:szCs w:val="28"/>
        </w:rPr>
        <w:t xml:space="preserve">It was </w:t>
      </w:r>
      <w:r w:rsidR="00A133AE">
        <w:rPr>
          <w:rFonts w:ascii="Helvetica" w:hAnsi="Helvetica"/>
          <w:color w:val="auto"/>
          <w:sz w:val="28"/>
          <w:szCs w:val="28"/>
        </w:rPr>
        <w:t xml:space="preserve">also </w:t>
      </w:r>
      <w:r w:rsidR="00D123CD" w:rsidRPr="00582877">
        <w:rPr>
          <w:rFonts w:ascii="Helvetica" w:hAnsi="Helvetica"/>
          <w:color w:val="auto"/>
          <w:sz w:val="28"/>
          <w:szCs w:val="28"/>
        </w:rPr>
        <w:t>UN Secretary General Ban Ki-moon who said, "Let us devote solid funding, courageous advocacy and unbending political will to achieving gender equality around the world. There is no greater investment in our common future."</w:t>
      </w:r>
    </w:p>
    <w:p w:rsidR="000928ED" w:rsidRDefault="00281448" w:rsidP="00A56246">
      <w:pPr>
        <w:pStyle w:val="Body"/>
        <w:numPr>
          <w:ilvl w:val="0"/>
          <w:numId w:val="1"/>
        </w:numPr>
        <w:spacing w:after="0" w:line="480" w:lineRule="auto"/>
        <w:rPr>
          <w:rFonts w:ascii="Helvetica" w:hAnsi="Helvetica"/>
          <w:color w:val="auto"/>
          <w:sz w:val="28"/>
          <w:szCs w:val="28"/>
        </w:rPr>
      </w:pPr>
      <w:r>
        <w:rPr>
          <w:rFonts w:ascii="Helvetica" w:hAnsi="Helvetica"/>
          <w:color w:val="auto"/>
          <w:sz w:val="28"/>
          <w:szCs w:val="28"/>
        </w:rPr>
        <w:t>This G</w:t>
      </w:r>
      <w:r w:rsidR="00A07901" w:rsidRPr="00582877">
        <w:rPr>
          <w:rFonts w:ascii="Helvetica" w:hAnsi="Helvetica"/>
          <w:color w:val="auto"/>
          <w:sz w:val="28"/>
          <w:szCs w:val="28"/>
        </w:rPr>
        <w:t>overnment concurs and pledges to do our part to achieve gender parity in the Cayman Islands.</w:t>
      </w:r>
      <w:r w:rsidR="00582877" w:rsidRPr="00582877">
        <w:rPr>
          <w:rFonts w:ascii="Helvetica" w:hAnsi="Helvetica"/>
          <w:color w:val="auto"/>
          <w:sz w:val="28"/>
          <w:szCs w:val="28"/>
        </w:rPr>
        <w:t xml:space="preserve"> I encourage you all to do your part as well and participate in the variety of activities taking place throughout March to celebrate Honouring Women’s Month and help us advance the cause of gender equality.  </w:t>
      </w:r>
    </w:p>
    <w:p w:rsidR="002E32F2" w:rsidRDefault="002E32F2" w:rsidP="00A56246">
      <w:pPr>
        <w:pStyle w:val="Body"/>
        <w:numPr>
          <w:ilvl w:val="0"/>
          <w:numId w:val="1"/>
        </w:numPr>
        <w:spacing w:after="0" w:line="480" w:lineRule="auto"/>
        <w:rPr>
          <w:rFonts w:ascii="Helvetica" w:hAnsi="Helvetica"/>
          <w:color w:val="auto"/>
          <w:sz w:val="28"/>
          <w:szCs w:val="28"/>
        </w:rPr>
      </w:pPr>
      <w:r>
        <w:rPr>
          <w:rFonts w:ascii="Helvetica" w:hAnsi="Helvetica"/>
          <w:color w:val="auto"/>
          <w:sz w:val="28"/>
          <w:szCs w:val="28"/>
        </w:rPr>
        <w:t xml:space="preserve">In closing, I too would like to acknowledge the </w:t>
      </w:r>
      <w:r w:rsidR="00785840">
        <w:rPr>
          <w:rFonts w:ascii="Helvetica" w:hAnsi="Helvetica"/>
          <w:color w:val="auto"/>
          <w:sz w:val="28"/>
          <w:szCs w:val="28"/>
        </w:rPr>
        <w:t>contributions</w:t>
      </w:r>
      <w:r>
        <w:rPr>
          <w:rFonts w:ascii="Helvetica" w:hAnsi="Helvetica"/>
          <w:color w:val="auto"/>
          <w:sz w:val="28"/>
          <w:szCs w:val="28"/>
        </w:rPr>
        <w:t xml:space="preserve"> of the various female Parliamentarians and Members of the LA that proceeded </w:t>
      </w:r>
      <w:r>
        <w:rPr>
          <w:rFonts w:ascii="Helvetica" w:hAnsi="Helvetica"/>
          <w:color w:val="auto"/>
          <w:sz w:val="28"/>
          <w:szCs w:val="28"/>
        </w:rPr>
        <w:lastRenderedPageBreak/>
        <w:t>me, and the strong courageous women who stood up for equality and demanded the right to vote in 1948, women like Mrs. Georgette Ebanks, who made it possible for me to aspire to be and become one of our Countries leaders in a time such as this.</w:t>
      </w:r>
    </w:p>
    <w:p w:rsidR="002E32F2" w:rsidRPr="00582877" w:rsidRDefault="00384682" w:rsidP="00A56246">
      <w:pPr>
        <w:pStyle w:val="Body"/>
        <w:numPr>
          <w:ilvl w:val="0"/>
          <w:numId w:val="1"/>
        </w:numPr>
        <w:spacing w:after="0" w:line="480" w:lineRule="auto"/>
        <w:rPr>
          <w:rFonts w:ascii="Helvetica" w:hAnsi="Helvetica"/>
          <w:color w:val="auto"/>
          <w:sz w:val="28"/>
          <w:szCs w:val="28"/>
        </w:rPr>
      </w:pPr>
      <w:r>
        <w:rPr>
          <w:rFonts w:ascii="Helvetica" w:hAnsi="Helvetica"/>
          <w:color w:val="auto"/>
          <w:sz w:val="28"/>
          <w:szCs w:val="28"/>
        </w:rPr>
        <w:t>As</w:t>
      </w:r>
      <w:r w:rsidR="002E32F2">
        <w:rPr>
          <w:rFonts w:ascii="Helvetica" w:hAnsi="Helvetica"/>
          <w:color w:val="auto"/>
          <w:sz w:val="28"/>
          <w:szCs w:val="28"/>
        </w:rPr>
        <w:t xml:space="preserve"> Minister</w:t>
      </w:r>
      <w:r>
        <w:rPr>
          <w:rFonts w:ascii="Helvetica" w:hAnsi="Helvetica"/>
          <w:color w:val="auto"/>
          <w:sz w:val="28"/>
          <w:szCs w:val="28"/>
        </w:rPr>
        <w:t xml:space="preserve"> and as a Government</w:t>
      </w:r>
      <w:r w:rsidR="002E32F2">
        <w:rPr>
          <w:rFonts w:ascii="Helvetica" w:hAnsi="Helvetica"/>
          <w:color w:val="auto"/>
          <w:sz w:val="28"/>
          <w:szCs w:val="28"/>
        </w:rPr>
        <w:t xml:space="preserve">, </w:t>
      </w:r>
      <w:r>
        <w:rPr>
          <w:rFonts w:ascii="Helvetica" w:hAnsi="Helvetica"/>
          <w:color w:val="auto"/>
          <w:sz w:val="28"/>
          <w:szCs w:val="28"/>
        </w:rPr>
        <w:t>we</w:t>
      </w:r>
      <w:r w:rsidR="002E32F2">
        <w:rPr>
          <w:rFonts w:ascii="Helvetica" w:hAnsi="Helvetica"/>
          <w:color w:val="auto"/>
          <w:sz w:val="28"/>
          <w:szCs w:val="28"/>
        </w:rPr>
        <w:t xml:space="preserve"> will continue to do </w:t>
      </w:r>
      <w:r>
        <w:rPr>
          <w:rFonts w:ascii="Helvetica" w:hAnsi="Helvetica"/>
          <w:color w:val="auto"/>
          <w:sz w:val="28"/>
          <w:szCs w:val="28"/>
        </w:rPr>
        <w:t>our</w:t>
      </w:r>
      <w:r w:rsidR="002E32F2">
        <w:rPr>
          <w:rFonts w:ascii="Helvetica" w:hAnsi="Helvetica"/>
          <w:color w:val="auto"/>
          <w:sz w:val="28"/>
          <w:szCs w:val="28"/>
        </w:rPr>
        <w:t xml:space="preserve"> part to advance the cause of gender equality to work towards a </w:t>
      </w:r>
      <w:r w:rsidR="002E32F2" w:rsidRPr="00380866">
        <w:rPr>
          <w:rFonts w:ascii="Helvetica" w:hAnsi="Helvetica"/>
          <w:color w:val="auto"/>
          <w:sz w:val="28"/>
          <w:szCs w:val="28"/>
        </w:rPr>
        <w:t>more positive and equitable future for our sons and daughters</w:t>
      </w:r>
      <w:r w:rsidR="002E32F2">
        <w:rPr>
          <w:rFonts w:ascii="Helvetica" w:hAnsi="Helvetica"/>
          <w:color w:val="auto"/>
          <w:sz w:val="28"/>
          <w:szCs w:val="28"/>
        </w:rPr>
        <w:t>,</w:t>
      </w:r>
      <w:r w:rsidR="002E32F2" w:rsidRPr="00380866">
        <w:rPr>
          <w:rFonts w:ascii="Helvetica" w:hAnsi="Helvetica"/>
          <w:color w:val="auto"/>
          <w:sz w:val="28"/>
          <w:szCs w:val="28"/>
        </w:rPr>
        <w:t xml:space="preserve"> and a healthier and more productive society</w:t>
      </w:r>
      <w:r w:rsidR="002E32F2">
        <w:rPr>
          <w:rFonts w:ascii="Helvetica" w:hAnsi="Helvetica"/>
          <w:color w:val="auto"/>
          <w:sz w:val="28"/>
          <w:szCs w:val="28"/>
        </w:rPr>
        <w:t>.</w:t>
      </w:r>
    </w:p>
    <w:sectPr w:rsidR="002E32F2" w:rsidRPr="00582877">
      <w:headerReference w:type="default" r:id="rId8"/>
      <w:footerReference w:type="default" r:id="rId9"/>
      <w:pgSz w:w="12240" w:h="15840"/>
      <w:pgMar w:top="23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629" w:rsidRDefault="00157629">
      <w:r>
        <w:separator/>
      </w:r>
    </w:p>
  </w:endnote>
  <w:endnote w:type="continuationSeparator" w:id="0">
    <w:p w:rsidR="00157629" w:rsidRDefault="0015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708185"/>
      <w:docPartObj>
        <w:docPartGallery w:val="Page Numbers (Bottom of Page)"/>
        <w:docPartUnique/>
      </w:docPartObj>
    </w:sdtPr>
    <w:sdtEndPr>
      <w:rPr>
        <w:color w:val="808080" w:themeColor="background1" w:themeShade="80"/>
        <w:spacing w:val="60"/>
      </w:rPr>
    </w:sdtEndPr>
    <w:sdtContent>
      <w:p w:rsidR="00D925A8" w:rsidRDefault="00D925A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85FBC">
          <w:rPr>
            <w:noProof/>
          </w:rPr>
          <w:t>1</w:t>
        </w:r>
        <w:r>
          <w:rPr>
            <w:noProof/>
          </w:rPr>
          <w:fldChar w:fldCharType="end"/>
        </w:r>
        <w:r>
          <w:t xml:space="preserve"> | </w:t>
        </w:r>
        <w:r>
          <w:rPr>
            <w:color w:val="808080" w:themeColor="background1" w:themeShade="80"/>
            <w:spacing w:val="60"/>
          </w:rPr>
          <w:t>Page</w:t>
        </w:r>
      </w:p>
    </w:sdtContent>
  </w:sdt>
  <w:p w:rsidR="000928ED" w:rsidRDefault="000928E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629" w:rsidRDefault="00157629">
      <w:r>
        <w:separator/>
      </w:r>
    </w:p>
  </w:footnote>
  <w:footnote w:type="continuationSeparator" w:id="0">
    <w:p w:rsidR="00157629" w:rsidRDefault="00157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ED" w:rsidRDefault="00454C52">
    <w:pPr>
      <w:pStyle w:val="Header"/>
    </w:pPr>
    <w:r>
      <w:rPr>
        <w:noProof/>
        <w:lang w:eastAsia="en-US"/>
      </w:rPr>
      <w:drawing>
        <wp:anchor distT="152400" distB="152400" distL="152400" distR="152400" simplePos="0" relativeHeight="251658240" behindDoc="1" locked="0" layoutInCell="1" allowOverlap="1">
          <wp:simplePos x="0" y="0"/>
          <wp:positionH relativeFrom="page">
            <wp:posOffset>410936</wp:posOffset>
          </wp:positionH>
          <wp:positionV relativeFrom="page">
            <wp:posOffset>231112</wp:posOffset>
          </wp:positionV>
          <wp:extent cx="6866498" cy="1034980"/>
          <wp:effectExtent l="0" t="0" r="0" b="0"/>
          <wp:wrapNone/>
          <wp:docPr id="1073741825" name="officeArt object" descr="MEE&amp;GA Letterhead.jpg"/>
          <wp:cNvGraphicFramePr/>
          <a:graphic xmlns:a="http://schemas.openxmlformats.org/drawingml/2006/main">
            <a:graphicData uri="http://schemas.openxmlformats.org/drawingml/2006/picture">
              <pic:pic xmlns:pic="http://schemas.openxmlformats.org/drawingml/2006/picture">
                <pic:nvPicPr>
                  <pic:cNvPr id="1073741825" name="image1.jpg" descr="MEE&amp;GA Letterhead.jpg"/>
                  <pic:cNvPicPr/>
                </pic:nvPicPr>
                <pic:blipFill rotWithShape="1">
                  <a:blip r:embed="rId1">
                    <a:extLst/>
                  </a:blip>
                  <a:srcRect/>
                  <a:stretch>
                    <a:fillRect/>
                  </a:stretch>
                </pic:blipFill>
                <pic:spPr>
                  <a:xfrm>
                    <a:off x="0" y="0"/>
                    <a:ext cx="6866498" cy="1034980"/>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D03"/>
    <w:multiLevelType w:val="hybridMultilevel"/>
    <w:tmpl w:val="C5609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92EDA"/>
    <w:multiLevelType w:val="hybridMultilevel"/>
    <w:tmpl w:val="C8A87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ED"/>
    <w:rsid w:val="0000265B"/>
    <w:rsid w:val="00010E83"/>
    <w:rsid w:val="000130E7"/>
    <w:rsid w:val="00023ED4"/>
    <w:rsid w:val="000246B0"/>
    <w:rsid w:val="00037030"/>
    <w:rsid w:val="00056B96"/>
    <w:rsid w:val="000928ED"/>
    <w:rsid w:val="000B0356"/>
    <w:rsid w:val="000F0800"/>
    <w:rsid w:val="00116570"/>
    <w:rsid w:val="0014107C"/>
    <w:rsid w:val="001519B0"/>
    <w:rsid w:val="00157629"/>
    <w:rsid w:val="00165C37"/>
    <w:rsid w:val="00194362"/>
    <w:rsid w:val="001D30E7"/>
    <w:rsid w:val="001E18A3"/>
    <w:rsid w:val="00206FE2"/>
    <w:rsid w:val="00281448"/>
    <w:rsid w:val="00285FBC"/>
    <w:rsid w:val="002E32F2"/>
    <w:rsid w:val="002E784E"/>
    <w:rsid w:val="003114EA"/>
    <w:rsid w:val="00377F35"/>
    <w:rsid w:val="00377F98"/>
    <w:rsid w:val="00380866"/>
    <w:rsid w:val="00384682"/>
    <w:rsid w:val="003A3206"/>
    <w:rsid w:val="003B7D34"/>
    <w:rsid w:val="003D2CE7"/>
    <w:rsid w:val="00421530"/>
    <w:rsid w:val="00452FFA"/>
    <w:rsid w:val="00454C52"/>
    <w:rsid w:val="004B1684"/>
    <w:rsid w:val="004B350D"/>
    <w:rsid w:val="004C108B"/>
    <w:rsid w:val="004F2308"/>
    <w:rsid w:val="005364FA"/>
    <w:rsid w:val="0053691C"/>
    <w:rsid w:val="005708C6"/>
    <w:rsid w:val="0058127E"/>
    <w:rsid w:val="00582877"/>
    <w:rsid w:val="0058707B"/>
    <w:rsid w:val="005A124F"/>
    <w:rsid w:val="00606400"/>
    <w:rsid w:val="006125D3"/>
    <w:rsid w:val="00665067"/>
    <w:rsid w:val="006C4289"/>
    <w:rsid w:val="0078173B"/>
    <w:rsid w:val="00783C8E"/>
    <w:rsid w:val="00785840"/>
    <w:rsid w:val="007C0EDF"/>
    <w:rsid w:val="007C0F27"/>
    <w:rsid w:val="007D5FD5"/>
    <w:rsid w:val="00800CE0"/>
    <w:rsid w:val="00822662"/>
    <w:rsid w:val="00841BCF"/>
    <w:rsid w:val="00844FA6"/>
    <w:rsid w:val="008A4BA7"/>
    <w:rsid w:val="008C3C60"/>
    <w:rsid w:val="00913A5B"/>
    <w:rsid w:val="009B35A2"/>
    <w:rsid w:val="009D1B01"/>
    <w:rsid w:val="009E28FD"/>
    <w:rsid w:val="00A026E3"/>
    <w:rsid w:val="00A07901"/>
    <w:rsid w:val="00A118F8"/>
    <w:rsid w:val="00A133AE"/>
    <w:rsid w:val="00A14539"/>
    <w:rsid w:val="00A36362"/>
    <w:rsid w:val="00A47043"/>
    <w:rsid w:val="00A56246"/>
    <w:rsid w:val="00AC2B2A"/>
    <w:rsid w:val="00AC2D2E"/>
    <w:rsid w:val="00B03889"/>
    <w:rsid w:val="00B22852"/>
    <w:rsid w:val="00B23288"/>
    <w:rsid w:val="00B93695"/>
    <w:rsid w:val="00BE6A7B"/>
    <w:rsid w:val="00C6266E"/>
    <w:rsid w:val="00CE1E06"/>
    <w:rsid w:val="00D123CD"/>
    <w:rsid w:val="00D17CB7"/>
    <w:rsid w:val="00D34BAB"/>
    <w:rsid w:val="00D41EFC"/>
    <w:rsid w:val="00D925A8"/>
    <w:rsid w:val="00DA023C"/>
    <w:rsid w:val="00DA4782"/>
    <w:rsid w:val="00DB3769"/>
    <w:rsid w:val="00E2174D"/>
    <w:rsid w:val="00EA1B10"/>
    <w:rsid w:val="00ED70D7"/>
    <w:rsid w:val="00F022DA"/>
    <w:rsid w:val="00F063B1"/>
    <w:rsid w:val="00F06DD6"/>
    <w:rsid w:val="00F1487F"/>
    <w:rsid w:val="00FB7BB6"/>
    <w:rsid w:val="00FC6ADE"/>
    <w:rsid w:val="00FE4539"/>
    <w:rsid w:val="00FF1416"/>
    <w:rsid w:val="00FF7472"/>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5CFEF-E4C5-4284-BFFB-EF119A8F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029" w:eastAsia="en-029"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Trebuchet MS" w:hAnsi="Arial Unicode MS" w:cs="Arial Unicode MS"/>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Trebuchet MS" w:hAnsi="Arial Unicode MS" w:cs="Arial Unicode MS"/>
      <w:color w:val="000000"/>
      <w:sz w:val="22"/>
      <w:szCs w:val="22"/>
      <w:u w:color="000000"/>
      <w:lang w:val="en-US"/>
    </w:rPr>
  </w:style>
  <w:style w:type="paragraph" w:styleId="ListParagraph">
    <w:name w:val="List Paragraph"/>
    <w:basedOn w:val="Normal"/>
    <w:uiPriority w:val="34"/>
    <w:qFormat/>
    <w:rsid w:val="0053691C"/>
    <w:pPr>
      <w:ind w:left="720"/>
      <w:contextualSpacing/>
    </w:pPr>
  </w:style>
  <w:style w:type="paragraph" w:styleId="Footer">
    <w:name w:val="footer"/>
    <w:basedOn w:val="Normal"/>
    <w:link w:val="FooterChar"/>
    <w:uiPriority w:val="99"/>
    <w:unhideWhenUsed/>
    <w:rsid w:val="00D925A8"/>
    <w:pPr>
      <w:tabs>
        <w:tab w:val="center" w:pos="4680"/>
        <w:tab w:val="right" w:pos="9360"/>
      </w:tabs>
    </w:pPr>
  </w:style>
  <w:style w:type="character" w:customStyle="1" w:styleId="FooterChar">
    <w:name w:val="Footer Char"/>
    <w:basedOn w:val="DefaultParagraphFont"/>
    <w:link w:val="Footer"/>
    <w:uiPriority w:val="99"/>
    <w:rsid w:val="00D925A8"/>
    <w:rPr>
      <w:sz w:val="24"/>
      <w:szCs w:val="24"/>
      <w:lang w:val="en-US" w:eastAsia="en-US"/>
    </w:rPr>
  </w:style>
  <w:style w:type="character" w:customStyle="1" w:styleId="HeaderChar">
    <w:name w:val="Header Char"/>
    <w:basedOn w:val="DefaultParagraphFont"/>
    <w:link w:val="Header"/>
    <w:uiPriority w:val="99"/>
    <w:rsid w:val="003D2CE7"/>
    <w:rPr>
      <w:rFonts w:ascii="Trebuchet MS" w:hAnsi="Arial Unicode MS" w:cs="Arial Unicode MS"/>
      <w:color w:val="000000"/>
      <w:sz w:val="22"/>
      <w:szCs w:val="22"/>
      <w:u w:color="000000"/>
      <w:lang w:val="en-US"/>
    </w:rPr>
  </w:style>
  <w:style w:type="paragraph" w:styleId="BalloonText">
    <w:name w:val="Balloon Text"/>
    <w:basedOn w:val="Normal"/>
    <w:link w:val="BalloonTextChar"/>
    <w:uiPriority w:val="99"/>
    <w:semiHidden/>
    <w:unhideWhenUsed/>
    <w:rsid w:val="00384682"/>
    <w:rPr>
      <w:rFonts w:ascii="Tahoma" w:hAnsi="Tahoma" w:cs="Tahoma"/>
      <w:sz w:val="16"/>
      <w:szCs w:val="16"/>
    </w:rPr>
  </w:style>
  <w:style w:type="character" w:customStyle="1" w:styleId="BalloonTextChar">
    <w:name w:val="Balloon Text Char"/>
    <w:basedOn w:val="DefaultParagraphFont"/>
    <w:link w:val="BalloonText"/>
    <w:uiPriority w:val="99"/>
    <w:semiHidden/>
    <w:rsid w:val="0038468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508ED-F9FF-447F-8C7A-B59672A6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Nicky Watson</cp:lastModifiedBy>
  <cp:revision>2</cp:revision>
  <cp:lastPrinted>2016-03-08T19:03:00Z</cp:lastPrinted>
  <dcterms:created xsi:type="dcterms:W3CDTF">2016-03-09T02:40:00Z</dcterms:created>
  <dcterms:modified xsi:type="dcterms:W3CDTF">2016-03-09T02:40:00Z</dcterms:modified>
</cp:coreProperties>
</file>