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7281" w:tblpY="766"/>
        <w:tblW w:w="4272" w:type="dxa"/>
        <w:tblCellMar>
          <w:left w:w="115" w:type="dxa"/>
          <w:right w:w="115" w:type="dxa"/>
        </w:tblCellMar>
        <w:tblLook w:val="0000" w:firstRow="0" w:lastRow="0" w:firstColumn="0" w:lastColumn="0" w:noHBand="0" w:noVBand="0"/>
      </w:tblPr>
      <w:tblGrid>
        <w:gridCol w:w="4272"/>
      </w:tblGrid>
      <w:tr w:rsidR="0047740C" w:rsidRPr="00782EBC" w:rsidTr="0047740C">
        <w:trPr>
          <w:trHeight w:val="1610"/>
        </w:trPr>
        <w:tc>
          <w:tcPr>
            <w:tcW w:w="4272" w:type="dxa"/>
          </w:tcPr>
          <w:p w:rsidR="0047740C" w:rsidRPr="0047740C" w:rsidRDefault="003F1D1D" w:rsidP="0047740C">
            <w:pPr>
              <w:tabs>
                <w:tab w:val="left" w:pos="-720"/>
                <w:tab w:val="left" w:pos="3060"/>
              </w:tabs>
              <w:spacing w:after="20"/>
              <w:rPr>
                <w:rFonts w:ascii="Gill Sans MT" w:hAnsi="Gill Sans MT"/>
                <w:snapToGrid w:val="0"/>
                <w:color w:val="000000"/>
                <w:sz w:val="44"/>
                <w:szCs w:val="44"/>
                <w:lang w:val="en-US"/>
              </w:rPr>
            </w:pPr>
            <w:r>
              <w:rPr>
                <w:rFonts w:ascii="Gill Sans MT" w:hAnsi="Gill Sans MT"/>
                <w:snapToGrid w:val="0"/>
                <w:color w:val="000000"/>
                <w:sz w:val="44"/>
                <w:szCs w:val="44"/>
                <w:lang w:val="en-US"/>
              </w:rPr>
              <w:t>STATEMENT</w:t>
            </w:r>
          </w:p>
          <w:p w:rsidR="0047740C" w:rsidRPr="00A50149" w:rsidRDefault="00E25152"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 xml:space="preserve">Date: </w:t>
            </w:r>
            <w:r w:rsidR="00A63148">
              <w:rPr>
                <w:rFonts w:ascii="Arial" w:hAnsi="Arial"/>
                <w:b/>
                <w:snapToGrid w:val="0"/>
                <w:color w:val="000000"/>
                <w:sz w:val="16"/>
                <w:szCs w:val="16"/>
                <w:lang w:val="en-US"/>
              </w:rPr>
              <w:t>Mon</w:t>
            </w:r>
            <w:r w:rsidR="006326A2">
              <w:rPr>
                <w:rFonts w:ascii="Arial" w:hAnsi="Arial"/>
                <w:b/>
                <w:snapToGrid w:val="0"/>
                <w:color w:val="000000"/>
                <w:sz w:val="16"/>
                <w:szCs w:val="16"/>
                <w:lang w:val="en-US"/>
              </w:rPr>
              <w:t xml:space="preserve">day, </w:t>
            </w:r>
            <w:r w:rsidR="00A63148">
              <w:rPr>
                <w:rFonts w:ascii="Arial" w:hAnsi="Arial"/>
                <w:b/>
                <w:snapToGrid w:val="0"/>
                <w:color w:val="000000"/>
                <w:sz w:val="16"/>
                <w:szCs w:val="16"/>
                <w:lang w:val="en-US"/>
              </w:rPr>
              <w:t>06</w:t>
            </w:r>
            <w:r w:rsidR="007C386D">
              <w:rPr>
                <w:rFonts w:ascii="Arial" w:hAnsi="Arial"/>
                <w:b/>
                <w:snapToGrid w:val="0"/>
                <w:color w:val="000000"/>
                <w:sz w:val="16"/>
                <w:szCs w:val="16"/>
                <w:lang w:val="en-US"/>
              </w:rPr>
              <w:t xml:space="preserve"> </w:t>
            </w:r>
            <w:r w:rsidR="00A63148">
              <w:rPr>
                <w:rFonts w:ascii="Arial" w:hAnsi="Arial"/>
                <w:b/>
                <w:snapToGrid w:val="0"/>
                <w:color w:val="000000"/>
                <w:sz w:val="16"/>
                <w:szCs w:val="16"/>
                <w:lang w:val="en-US"/>
              </w:rPr>
              <w:t>May</w:t>
            </w:r>
            <w:r w:rsidR="006326A2">
              <w:rPr>
                <w:rFonts w:ascii="Arial" w:hAnsi="Arial"/>
                <w:b/>
                <w:snapToGrid w:val="0"/>
                <w:color w:val="000000"/>
                <w:sz w:val="16"/>
                <w:szCs w:val="16"/>
                <w:lang w:val="en-US"/>
              </w:rPr>
              <w:t xml:space="preserve"> 201</w:t>
            </w:r>
            <w:r w:rsidR="007C386D">
              <w:rPr>
                <w:rFonts w:ascii="Arial" w:hAnsi="Arial"/>
                <w:b/>
                <w:snapToGrid w:val="0"/>
                <w:color w:val="000000"/>
                <w:sz w:val="16"/>
                <w:szCs w:val="16"/>
                <w:lang w:val="en-US"/>
              </w:rPr>
              <w:t>9</w:t>
            </w:r>
          </w:p>
          <w:p w:rsidR="0047740C" w:rsidRPr="00A50149" w:rsidRDefault="00805833"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 xml:space="preserve">Contact: </w:t>
            </w:r>
            <w:r w:rsidR="003F064C">
              <w:rPr>
                <w:rFonts w:ascii="Arial" w:hAnsi="Arial"/>
                <w:b/>
                <w:snapToGrid w:val="0"/>
                <w:color w:val="000000"/>
                <w:sz w:val="16"/>
                <w:szCs w:val="16"/>
                <w:lang w:val="en-US"/>
              </w:rPr>
              <w:t>Suzette Ebanks</w:t>
            </w:r>
            <w:r w:rsidR="000D1547">
              <w:rPr>
                <w:rFonts w:ascii="Arial" w:hAnsi="Arial"/>
                <w:b/>
                <w:snapToGrid w:val="0"/>
                <w:color w:val="000000"/>
                <w:sz w:val="16"/>
                <w:szCs w:val="16"/>
                <w:lang w:val="en-US"/>
              </w:rPr>
              <w:t xml:space="preserve"> </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 xml:space="preserve">Direct line: (345) </w:t>
            </w:r>
            <w:r>
              <w:rPr>
                <w:rFonts w:ascii="Arial" w:hAnsi="Arial"/>
                <w:b/>
                <w:snapToGrid w:val="0"/>
                <w:color w:val="000000"/>
                <w:sz w:val="16"/>
                <w:szCs w:val="16"/>
                <w:lang w:val="en-US"/>
              </w:rPr>
              <w:t>244</w:t>
            </w:r>
            <w:r w:rsidRPr="00A50149">
              <w:rPr>
                <w:rFonts w:ascii="Arial" w:hAnsi="Arial"/>
                <w:b/>
                <w:snapToGrid w:val="0"/>
                <w:color w:val="000000"/>
                <w:sz w:val="16"/>
                <w:szCs w:val="16"/>
                <w:lang w:val="en-US"/>
              </w:rPr>
              <w:t>-</w:t>
            </w:r>
            <w:r w:rsidR="006326A2">
              <w:rPr>
                <w:rFonts w:ascii="Arial" w:hAnsi="Arial"/>
                <w:b/>
                <w:snapToGrid w:val="0"/>
                <w:color w:val="000000"/>
                <w:sz w:val="16"/>
                <w:szCs w:val="16"/>
                <w:lang w:val="en-US"/>
              </w:rPr>
              <w:t>17</w:t>
            </w:r>
            <w:r w:rsidR="003F064C">
              <w:rPr>
                <w:rFonts w:ascii="Arial" w:hAnsi="Arial"/>
                <w:b/>
                <w:snapToGrid w:val="0"/>
                <w:color w:val="000000"/>
                <w:sz w:val="16"/>
                <w:szCs w:val="16"/>
                <w:lang w:val="en-US"/>
              </w:rPr>
              <w:t>60</w:t>
            </w:r>
            <w:r w:rsidR="006326A2">
              <w:rPr>
                <w:rFonts w:ascii="Arial" w:hAnsi="Arial"/>
                <w:b/>
                <w:snapToGrid w:val="0"/>
                <w:color w:val="000000"/>
                <w:sz w:val="16"/>
                <w:szCs w:val="16"/>
                <w:lang w:val="en-US"/>
              </w:rPr>
              <w:t xml:space="preserve">  Cell: 92</w:t>
            </w:r>
            <w:r w:rsidR="003F064C">
              <w:rPr>
                <w:rFonts w:ascii="Arial" w:hAnsi="Arial"/>
                <w:b/>
                <w:snapToGrid w:val="0"/>
                <w:color w:val="000000"/>
                <w:sz w:val="16"/>
                <w:szCs w:val="16"/>
                <w:lang w:val="en-US"/>
              </w:rPr>
              <w:t>6</w:t>
            </w:r>
            <w:r w:rsidR="006171A6">
              <w:rPr>
                <w:rFonts w:ascii="Arial" w:hAnsi="Arial"/>
                <w:b/>
                <w:snapToGrid w:val="0"/>
                <w:color w:val="000000"/>
                <w:sz w:val="16"/>
                <w:szCs w:val="16"/>
                <w:lang w:val="en-US"/>
              </w:rPr>
              <w:t>-</w:t>
            </w:r>
            <w:r w:rsidR="003F064C">
              <w:rPr>
                <w:rFonts w:ascii="Arial" w:hAnsi="Arial"/>
                <w:b/>
                <w:snapToGrid w:val="0"/>
                <w:color w:val="000000"/>
                <w:sz w:val="16"/>
                <w:szCs w:val="16"/>
                <w:lang w:val="en-US"/>
              </w:rPr>
              <w:t>2018</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 xml:space="preserve">Tel: (345) 949-8092 • Fax: (345) 949-5936 </w:t>
            </w:r>
          </w:p>
          <w:p w:rsidR="0047740C" w:rsidRPr="00A50149" w:rsidRDefault="00805833" w:rsidP="0047740C">
            <w:pPr>
              <w:tabs>
                <w:tab w:val="left" w:pos="-720"/>
                <w:tab w:val="left" w:pos="3060"/>
              </w:tabs>
              <w:spacing w:after="20" w:line="276" w:lineRule="auto"/>
              <w:rPr>
                <w:rFonts w:ascii="Arial" w:hAnsi="Arial"/>
                <w:b/>
                <w:snapToGrid w:val="0"/>
                <w:color w:val="000000"/>
                <w:sz w:val="16"/>
                <w:szCs w:val="16"/>
                <w:lang w:val="en-US"/>
              </w:rPr>
            </w:pPr>
            <w:r>
              <w:rPr>
                <w:rFonts w:ascii="Arial" w:hAnsi="Arial"/>
                <w:b/>
                <w:snapToGrid w:val="0"/>
                <w:color w:val="000000"/>
                <w:sz w:val="16"/>
                <w:szCs w:val="16"/>
                <w:lang w:val="en-US"/>
              </w:rPr>
              <w:t xml:space="preserve">E-mail address: </w:t>
            </w:r>
            <w:r w:rsidR="003F064C">
              <w:rPr>
                <w:rFonts w:ascii="Arial" w:hAnsi="Arial"/>
                <w:b/>
                <w:snapToGrid w:val="0"/>
                <w:color w:val="000000"/>
                <w:sz w:val="16"/>
                <w:szCs w:val="16"/>
                <w:lang w:val="en-US"/>
              </w:rPr>
              <w:t>suzette.ebanks</w:t>
            </w:r>
            <w:r w:rsidR="0047740C" w:rsidRPr="00A50149">
              <w:rPr>
                <w:rFonts w:ascii="Arial" w:hAnsi="Arial"/>
                <w:b/>
                <w:snapToGrid w:val="0"/>
                <w:color w:val="000000"/>
                <w:sz w:val="16"/>
                <w:szCs w:val="16"/>
                <w:lang w:val="en-US"/>
              </w:rPr>
              <w:t xml:space="preserve">@gov.ky </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www.gis.ky • www.gazettes.gov.ky</w:t>
            </w:r>
          </w:p>
          <w:p w:rsidR="0047740C" w:rsidRPr="00A50149"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www.twitter.com/caymangovt</w:t>
            </w:r>
          </w:p>
          <w:p w:rsidR="0047740C" w:rsidRDefault="0047740C" w:rsidP="0047740C">
            <w:pPr>
              <w:tabs>
                <w:tab w:val="left" w:pos="-720"/>
                <w:tab w:val="left" w:pos="3060"/>
              </w:tabs>
              <w:spacing w:after="20" w:line="276" w:lineRule="auto"/>
              <w:rPr>
                <w:rFonts w:ascii="Arial" w:hAnsi="Arial"/>
                <w:b/>
                <w:snapToGrid w:val="0"/>
                <w:color w:val="000000"/>
                <w:sz w:val="16"/>
                <w:szCs w:val="16"/>
                <w:lang w:val="en-US"/>
              </w:rPr>
            </w:pPr>
            <w:r w:rsidRPr="00A50149">
              <w:rPr>
                <w:rFonts w:ascii="Arial" w:hAnsi="Arial"/>
                <w:b/>
                <w:snapToGrid w:val="0"/>
                <w:color w:val="000000"/>
                <w:sz w:val="16"/>
                <w:szCs w:val="16"/>
                <w:lang w:val="en-US"/>
              </w:rPr>
              <w:t>www.youtube.com/user/CIGovtInfoServices</w:t>
            </w:r>
          </w:p>
          <w:p w:rsidR="00902550" w:rsidRPr="00A50149" w:rsidRDefault="00902550" w:rsidP="0047740C">
            <w:pPr>
              <w:tabs>
                <w:tab w:val="left" w:pos="-720"/>
                <w:tab w:val="left" w:pos="3060"/>
              </w:tabs>
              <w:spacing w:after="20" w:line="276" w:lineRule="auto"/>
              <w:rPr>
                <w:rFonts w:ascii="Arial" w:hAnsi="Arial"/>
                <w:b/>
                <w:snapToGrid w:val="0"/>
                <w:color w:val="000000"/>
                <w:sz w:val="16"/>
                <w:szCs w:val="16"/>
                <w:lang w:val="en-US"/>
              </w:rPr>
            </w:pPr>
            <w:r w:rsidRPr="00902550">
              <w:rPr>
                <w:rFonts w:ascii="Arial" w:hAnsi="Arial"/>
                <w:b/>
                <w:snapToGrid w:val="0"/>
                <w:color w:val="000000"/>
                <w:sz w:val="16"/>
                <w:szCs w:val="16"/>
                <w:lang w:val="en-US"/>
              </w:rPr>
              <w:t>www.facebook.com/caymangovinfo</w:t>
            </w:r>
          </w:p>
          <w:p w:rsidR="0047740C" w:rsidRDefault="0047740C" w:rsidP="0047740C">
            <w:pPr>
              <w:spacing w:after="20"/>
              <w:rPr>
                <w:rFonts w:ascii="Arial" w:hAnsi="Arial"/>
                <w:b/>
                <w:snapToGrid w:val="0"/>
                <w:color w:val="000000"/>
                <w:sz w:val="16"/>
                <w:szCs w:val="16"/>
                <w:lang w:val="en-US"/>
              </w:rPr>
            </w:pPr>
            <w:r w:rsidRPr="00A50149">
              <w:rPr>
                <w:rFonts w:ascii="Arial" w:hAnsi="Arial"/>
                <w:b/>
                <w:snapToGrid w:val="0"/>
                <w:color w:val="000000"/>
                <w:sz w:val="16"/>
                <w:szCs w:val="16"/>
                <w:lang w:val="en-US"/>
              </w:rPr>
              <w:t>Official Government Portal: www.gov.ky</w:t>
            </w:r>
          </w:p>
          <w:p w:rsidR="00902550" w:rsidRPr="00782EBC" w:rsidRDefault="00902550" w:rsidP="0047740C">
            <w:pPr>
              <w:spacing w:after="20"/>
              <w:rPr>
                <w:snapToGrid w:val="0"/>
                <w:sz w:val="22"/>
                <w:lang w:val="en-US"/>
              </w:rPr>
            </w:pPr>
          </w:p>
        </w:tc>
      </w:tr>
    </w:tbl>
    <w:p w:rsidR="006326A2" w:rsidRDefault="006326A2" w:rsidP="006326A2">
      <w:pPr>
        <w:tabs>
          <w:tab w:val="left" w:pos="-720"/>
          <w:tab w:val="left" w:pos="3060"/>
        </w:tabs>
        <w:rPr>
          <w:rFonts w:ascii="Arial" w:hAnsi="Arial"/>
          <w:b/>
          <w:snapToGrid w:val="0"/>
          <w:sz w:val="22"/>
          <w:lang w:val="en-US"/>
        </w:rPr>
      </w:pPr>
      <w:r>
        <w:rPr>
          <w:rFonts w:ascii="Arial" w:hAnsi="Arial"/>
          <w:b/>
          <w:snapToGrid w:val="0"/>
          <w:sz w:val="22"/>
          <w:lang w:val="en-US"/>
        </w:rPr>
        <w:t xml:space="preserve">FOR IMMEDIATE RELEASE </w:t>
      </w:r>
    </w:p>
    <w:p w:rsidR="006326A2" w:rsidRDefault="006326A2" w:rsidP="006326A2"/>
    <w:p w:rsidR="006326A2" w:rsidRDefault="006326A2" w:rsidP="006326A2">
      <w:pPr>
        <w:spacing w:line="360" w:lineRule="auto"/>
        <w:rPr>
          <w:rFonts w:ascii="Arial" w:hAnsi="Arial" w:cs="Arial"/>
          <w:sz w:val="22"/>
          <w:szCs w:val="22"/>
        </w:rPr>
      </w:pPr>
    </w:p>
    <w:p w:rsidR="006326A2" w:rsidRDefault="00A63148" w:rsidP="006326A2">
      <w:pPr>
        <w:spacing w:line="360" w:lineRule="auto"/>
        <w:jc w:val="center"/>
        <w:rPr>
          <w:rFonts w:ascii="Arial" w:hAnsi="Arial" w:cs="Arial"/>
          <w:b/>
          <w:sz w:val="28"/>
          <w:szCs w:val="28"/>
          <w:u w:val="single"/>
        </w:rPr>
      </w:pPr>
      <w:r>
        <w:rPr>
          <w:rFonts w:ascii="Arial" w:hAnsi="Arial" w:cs="Arial"/>
          <w:b/>
          <w:sz w:val="28"/>
          <w:szCs w:val="28"/>
          <w:u w:val="single"/>
        </w:rPr>
        <w:t>Statement by Minister of Health, Environment, Culture and Housing, Hon. Dwayne Seymour</w:t>
      </w:r>
    </w:p>
    <w:p w:rsidR="00A63148" w:rsidRPr="00A63148" w:rsidRDefault="008A19D8" w:rsidP="00A63148">
      <w:pPr>
        <w:spacing w:line="360" w:lineRule="auto"/>
        <w:rPr>
          <w:rFonts w:ascii="Arial" w:hAnsi="Arial" w:cs="Arial"/>
          <w:sz w:val="22"/>
          <w:szCs w:val="22"/>
        </w:rPr>
      </w:pPr>
      <w:r w:rsidRPr="008A19D8">
        <w:rPr>
          <w:rFonts w:ascii="Arial" w:hAnsi="Arial" w:cs="Arial"/>
          <w:sz w:val="22"/>
          <w:szCs w:val="22"/>
        </w:rPr>
        <w:t>GRAND CAYMAN, (GIS) –</w:t>
      </w:r>
      <w:r w:rsidR="00A63148">
        <w:rPr>
          <w:rFonts w:ascii="Arial" w:hAnsi="Arial" w:cs="Arial"/>
          <w:sz w:val="22"/>
          <w:szCs w:val="22"/>
        </w:rPr>
        <w:t xml:space="preserve"> </w:t>
      </w:r>
      <w:r w:rsidR="00A63148" w:rsidRPr="00A63148">
        <w:rPr>
          <w:rFonts w:ascii="Arial" w:hAnsi="Arial" w:cs="Arial"/>
          <w:sz w:val="22"/>
          <w:szCs w:val="22"/>
        </w:rPr>
        <w:t>Cabinet recently approved a coastal works application made by Mr Marcus Cumber to facilitate the construction of a private dock.</w:t>
      </w:r>
    </w:p>
    <w:p w:rsidR="003F1D1D" w:rsidRDefault="00A63148" w:rsidP="003F1D1D">
      <w:pPr>
        <w:spacing w:line="360" w:lineRule="auto"/>
        <w:ind w:firstLine="720"/>
        <w:rPr>
          <w:rFonts w:ascii="Arial" w:hAnsi="Arial" w:cs="Arial"/>
          <w:sz w:val="22"/>
          <w:szCs w:val="22"/>
        </w:rPr>
      </w:pPr>
      <w:r w:rsidRPr="00A63148">
        <w:rPr>
          <w:rFonts w:ascii="Arial" w:hAnsi="Arial" w:cs="Arial"/>
          <w:sz w:val="22"/>
          <w:szCs w:val="22"/>
        </w:rPr>
        <w:t xml:space="preserve">Originally submitted in 2014, the final application was the result of considerable dialogue between Mr Cumber and public sector officials, including experts from the Department of Environment and the Port Authority.  </w:t>
      </w:r>
    </w:p>
    <w:p w:rsidR="003F1D1D" w:rsidRDefault="00A63148" w:rsidP="003F1D1D">
      <w:pPr>
        <w:spacing w:line="360" w:lineRule="auto"/>
        <w:ind w:firstLine="720"/>
        <w:rPr>
          <w:rFonts w:ascii="Arial" w:hAnsi="Arial" w:cs="Arial"/>
          <w:sz w:val="22"/>
          <w:szCs w:val="22"/>
        </w:rPr>
      </w:pPr>
      <w:r w:rsidRPr="00A63148">
        <w:rPr>
          <w:rFonts w:ascii="Arial" w:hAnsi="Arial" w:cs="Arial"/>
          <w:sz w:val="22"/>
          <w:szCs w:val="22"/>
        </w:rPr>
        <w:t>Government's input was reflected in changes to the project made following the initial application. These included down-sizing the scale of dredging t</w:t>
      </w:r>
      <w:r>
        <w:rPr>
          <w:rFonts w:ascii="Arial" w:hAnsi="Arial" w:cs="Arial"/>
          <w:sz w:val="22"/>
          <w:szCs w:val="22"/>
        </w:rPr>
        <w:t xml:space="preserve">o roughly 10% of the area </w:t>
      </w:r>
      <w:r w:rsidR="001D7106">
        <w:rPr>
          <w:rFonts w:ascii="Arial" w:hAnsi="Arial" w:cs="Arial"/>
          <w:sz w:val="22"/>
          <w:szCs w:val="22"/>
        </w:rPr>
        <w:t>first</w:t>
      </w:r>
      <w:r w:rsidRPr="00A63148">
        <w:rPr>
          <w:rFonts w:ascii="Arial" w:hAnsi="Arial" w:cs="Arial"/>
          <w:sz w:val="22"/>
          <w:szCs w:val="22"/>
        </w:rPr>
        <w:t xml:space="preserve"> requested.  </w:t>
      </w:r>
    </w:p>
    <w:p w:rsidR="00A63148" w:rsidRPr="00A63148" w:rsidRDefault="00A63148" w:rsidP="003F1D1D">
      <w:pPr>
        <w:spacing w:line="360" w:lineRule="auto"/>
        <w:ind w:firstLine="720"/>
        <w:rPr>
          <w:rFonts w:ascii="Arial" w:hAnsi="Arial" w:cs="Arial"/>
          <w:sz w:val="22"/>
          <w:szCs w:val="22"/>
        </w:rPr>
      </w:pPr>
      <w:r w:rsidRPr="00A63148">
        <w:rPr>
          <w:rFonts w:ascii="Arial" w:hAnsi="Arial" w:cs="Arial"/>
          <w:sz w:val="22"/>
          <w:szCs w:val="22"/>
        </w:rPr>
        <w:t>Adjustments were also made to accommodate neighbours using the same canal.  It is also worth noting that the length of the dock was never in breach of restrictions as has been publicly reported.</w:t>
      </w:r>
    </w:p>
    <w:p w:rsidR="00A63148" w:rsidRPr="00A63148" w:rsidRDefault="00A63148" w:rsidP="003F1D1D">
      <w:pPr>
        <w:spacing w:line="360" w:lineRule="auto"/>
        <w:ind w:firstLine="720"/>
        <w:rPr>
          <w:rFonts w:ascii="Arial" w:hAnsi="Arial" w:cs="Arial"/>
          <w:sz w:val="22"/>
          <w:szCs w:val="22"/>
        </w:rPr>
      </w:pPr>
      <w:r w:rsidRPr="00A63148">
        <w:rPr>
          <w:rFonts w:ascii="Arial" w:hAnsi="Arial" w:cs="Arial"/>
          <w:sz w:val="22"/>
          <w:szCs w:val="22"/>
        </w:rPr>
        <w:t>While Mr Cumber has confirmed that I have never had a business relationship with him, I would also like to note that the only business that I own is registered at the Legislative Assembly, where it is available by appointment for public review.</w:t>
      </w:r>
    </w:p>
    <w:p w:rsidR="00A63148" w:rsidRPr="00A63148" w:rsidRDefault="00A63148" w:rsidP="003F1D1D">
      <w:pPr>
        <w:spacing w:line="360" w:lineRule="auto"/>
        <w:ind w:firstLine="720"/>
        <w:rPr>
          <w:rFonts w:ascii="Arial" w:hAnsi="Arial" w:cs="Arial"/>
          <w:sz w:val="22"/>
          <w:szCs w:val="22"/>
        </w:rPr>
      </w:pPr>
      <w:r w:rsidRPr="00A63148">
        <w:rPr>
          <w:rFonts w:ascii="Arial" w:hAnsi="Arial" w:cs="Arial"/>
          <w:sz w:val="22"/>
          <w:szCs w:val="22"/>
        </w:rPr>
        <w:t>In the end the matter was only unanimously approved by the requisite quorum of members of Cabinet after the applicant repeatedly demonstrated that he was willing to take on board input from Government and the community.</w:t>
      </w:r>
    </w:p>
    <w:p w:rsidR="00FF5053" w:rsidRDefault="008A19D8" w:rsidP="00762AAB">
      <w:pPr>
        <w:spacing w:line="360" w:lineRule="auto"/>
        <w:rPr>
          <w:b/>
          <w:u w:val="single"/>
        </w:rPr>
      </w:pPr>
      <w:r w:rsidRPr="008A19D8">
        <w:rPr>
          <w:rFonts w:ascii="Arial" w:hAnsi="Arial" w:cs="Arial"/>
          <w:sz w:val="22"/>
          <w:szCs w:val="22"/>
        </w:rPr>
        <w:t xml:space="preserve">        </w:t>
      </w:r>
      <w:r w:rsidR="006326A2">
        <w:tab/>
      </w:r>
    </w:p>
    <w:p w:rsidR="006326A2" w:rsidRDefault="006326A2" w:rsidP="006326A2">
      <w:pPr>
        <w:pStyle w:val="BodyText"/>
        <w:rPr>
          <w:b/>
          <w:u w:val="single"/>
        </w:rPr>
      </w:pPr>
      <w:r>
        <w:rPr>
          <w:b/>
          <w:u w:val="single"/>
        </w:rPr>
        <w:t xml:space="preserve">For the official Cayman Islands Government web portal, </w:t>
      </w:r>
      <w:hyperlink r:id="rId9" w:history="1">
        <w:r>
          <w:rPr>
            <w:rStyle w:val="Hyperlink"/>
            <w:b/>
          </w:rPr>
          <w:t>www.gov.ky</w:t>
        </w:r>
      </w:hyperlink>
      <w:r>
        <w:rPr>
          <w:b/>
          <w:u w:val="single"/>
        </w:rPr>
        <w:t>:</w:t>
      </w:r>
    </w:p>
    <w:p w:rsidR="006326A2" w:rsidRPr="005F7AE3" w:rsidRDefault="006326A2" w:rsidP="006326A2">
      <w:pPr>
        <w:pStyle w:val="BodyText"/>
        <w:rPr>
          <w:color w:val="FF0000"/>
        </w:rPr>
      </w:pPr>
      <w:r>
        <w:t>Web title:</w:t>
      </w:r>
      <w:r w:rsidR="003F1D1D">
        <w:t xml:space="preserve"> Statement on Dock Approval</w:t>
      </w:r>
      <w:r>
        <w:t xml:space="preserve"> </w:t>
      </w:r>
    </w:p>
    <w:p w:rsidR="006326A2" w:rsidRPr="00B158C1" w:rsidRDefault="006326A2" w:rsidP="006326A2">
      <w:pPr>
        <w:pStyle w:val="BodyText"/>
        <w:rPr>
          <w:b/>
        </w:rPr>
      </w:pPr>
      <w:r>
        <w:t xml:space="preserve">Web blurb: </w:t>
      </w:r>
      <w:r w:rsidR="003B0675">
        <w:t xml:space="preserve">Application followed considerable Government and community input </w:t>
      </w:r>
      <w:r w:rsidR="003B0675">
        <w:t>Environment Minister says</w:t>
      </w:r>
      <w:r w:rsidR="003B0675">
        <w:t>.</w:t>
      </w:r>
    </w:p>
    <w:sectPr w:rsidR="006326A2" w:rsidRPr="00B158C1" w:rsidSect="00A50149">
      <w:headerReference w:type="first" r:id="rId10"/>
      <w:pgSz w:w="12240" w:h="15840"/>
      <w:pgMar w:top="3690" w:right="1440" w:bottom="1440" w:left="1800"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2AE" w:rsidRDefault="005B32AE">
      <w:r>
        <w:separator/>
      </w:r>
    </w:p>
  </w:endnote>
  <w:endnote w:type="continuationSeparator" w:id="0">
    <w:p w:rsidR="005B32AE" w:rsidRDefault="005B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2AE" w:rsidRDefault="005B32AE">
      <w:r>
        <w:separator/>
      </w:r>
    </w:p>
  </w:footnote>
  <w:footnote w:type="continuationSeparator" w:id="0">
    <w:p w:rsidR="005B32AE" w:rsidRDefault="005B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EE4" w:rsidRDefault="007B4BB7" w:rsidP="001F7312">
    <w:pPr>
      <w:tabs>
        <w:tab w:val="left" w:pos="3060"/>
      </w:tabs>
      <w:ind w:left="-720"/>
      <w:rPr>
        <w:b/>
        <w:snapToGrid w:val="0"/>
        <w:sz w:val="22"/>
        <w:lang w:val="en-US"/>
      </w:rPr>
    </w:pPr>
    <w:r>
      <w:rPr>
        <w:noProof/>
        <w:lang w:val="en-US"/>
      </w:rPr>
      <w:drawing>
        <wp:anchor distT="0" distB="0" distL="114300" distR="114300" simplePos="0" relativeHeight="251657728" behindDoc="0" locked="0" layoutInCell="1" allowOverlap="1" wp14:anchorId="6F0042D8" wp14:editId="78113C7F">
          <wp:simplePos x="0" y="0"/>
          <wp:positionH relativeFrom="margin">
            <wp:posOffset>-814070</wp:posOffset>
          </wp:positionH>
          <wp:positionV relativeFrom="margin">
            <wp:posOffset>-1943100</wp:posOffset>
          </wp:positionV>
          <wp:extent cx="7115175" cy="2038350"/>
          <wp:effectExtent l="0" t="0" r="9525" b="0"/>
          <wp:wrapSquare wrapText="bothSides"/>
          <wp:docPr id="1" name="Picture 1" descr="GIS_TEMPLTES_CRES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S_TEMPLTES_CRES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5175"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E4">
      <w:rPr>
        <w:rFonts w:ascii="CG Omega" w:hAnsi="CG Omega"/>
        <w:snapToGrid w:val="0"/>
        <w:sz w:val="70"/>
        <w:lang w:val="en-US"/>
      </w:rPr>
      <w:tab/>
    </w:r>
    <w:r w:rsidR="00BE2EE4">
      <w:rPr>
        <w:rFonts w:ascii="Arial" w:hAnsi="Arial"/>
        <w:b/>
        <w:snapToGrid w:val="0"/>
        <w:sz w:val="22"/>
      </w:rPr>
      <w:tab/>
    </w: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pPr>
      <w:pStyle w:val="Header"/>
    </w:pPr>
  </w:p>
  <w:p w:rsidR="00BE2EE4" w:rsidRDefault="00BE2EE4" w:rsidP="00BE2EE4">
    <w:pPr>
      <w:pStyle w:val="Header"/>
      <w:tabs>
        <w:tab w:val="clear" w:pos="4320"/>
        <w:tab w:val="clear" w:pos="8640"/>
        <w:tab w:val="left" w:pos="61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954F2"/>
    <w:multiLevelType w:val="hybridMultilevel"/>
    <w:tmpl w:val="1326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A042B4"/>
    <w:multiLevelType w:val="hybridMultilevel"/>
    <w:tmpl w:val="FE8A7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A1272C"/>
    <w:multiLevelType w:val="hybridMultilevel"/>
    <w:tmpl w:val="0F360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E177A8"/>
    <w:multiLevelType w:val="hybridMultilevel"/>
    <w:tmpl w:val="8AAC8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9E"/>
    <w:rsid w:val="00003E39"/>
    <w:rsid w:val="0005117A"/>
    <w:rsid w:val="00071E03"/>
    <w:rsid w:val="000751AA"/>
    <w:rsid w:val="00085D5B"/>
    <w:rsid w:val="000A160E"/>
    <w:rsid w:val="000D1547"/>
    <w:rsid w:val="000F600A"/>
    <w:rsid w:val="00116FE7"/>
    <w:rsid w:val="0012580D"/>
    <w:rsid w:val="00132366"/>
    <w:rsid w:val="00146034"/>
    <w:rsid w:val="00154F6B"/>
    <w:rsid w:val="00180C8C"/>
    <w:rsid w:val="001971A8"/>
    <w:rsid w:val="001A319F"/>
    <w:rsid w:val="001A3B6B"/>
    <w:rsid w:val="001B387E"/>
    <w:rsid w:val="001D330E"/>
    <w:rsid w:val="001D3728"/>
    <w:rsid w:val="001D7106"/>
    <w:rsid w:val="001F4D81"/>
    <w:rsid w:val="001F7312"/>
    <w:rsid w:val="002305AE"/>
    <w:rsid w:val="002A42EE"/>
    <w:rsid w:val="002B4D15"/>
    <w:rsid w:val="002C0F5D"/>
    <w:rsid w:val="002D38C6"/>
    <w:rsid w:val="002D652C"/>
    <w:rsid w:val="002E2C3E"/>
    <w:rsid w:val="002E392B"/>
    <w:rsid w:val="002E3B0D"/>
    <w:rsid w:val="00300729"/>
    <w:rsid w:val="0030105F"/>
    <w:rsid w:val="00307C33"/>
    <w:rsid w:val="0031206E"/>
    <w:rsid w:val="00315D6C"/>
    <w:rsid w:val="00330AF9"/>
    <w:rsid w:val="00334BCF"/>
    <w:rsid w:val="00334D7A"/>
    <w:rsid w:val="00350BA9"/>
    <w:rsid w:val="00352E98"/>
    <w:rsid w:val="00353052"/>
    <w:rsid w:val="00363890"/>
    <w:rsid w:val="0039657A"/>
    <w:rsid w:val="003A2F7D"/>
    <w:rsid w:val="003B0675"/>
    <w:rsid w:val="003B26D3"/>
    <w:rsid w:val="003F064C"/>
    <w:rsid w:val="003F1D1D"/>
    <w:rsid w:val="003F7E0F"/>
    <w:rsid w:val="004049F8"/>
    <w:rsid w:val="00405A26"/>
    <w:rsid w:val="00411B54"/>
    <w:rsid w:val="0044338D"/>
    <w:rsid w:val="004729F8"/>
    <w:rsid w:val="004763D6"/>
    <w:rsid w:val="0047740C"/>
    <w:rsid w:val="00477431"/>
    <w:rsid w:val="00477F0E"/>
    <w:rsid w:val="004B45DB"/>
    <w:rsid w:val="004F3650"/>
    <w:rsid w:val="00501A8D"/>
    <w:rsid w:val="005525AB"/>
    <w:rsid w:val="00581393"/>
    <w:rsid w:val="00581FAB"/>
    <w:rsid w:val="0059169B"/>
    <w:rsid w:val="005B32AE"/>
    <w:rsid w:val="005B3D95"/>
    <w:rsid w:val="005C512E"/>
    <w:rsid w:val="005D5868"/>
    <w:rsid w:val="005F2690"/>
    <w:rsid w:val="005F7AE3"/>
    <w:rsid w:val="006171A6"/>
    <w:rsid w:val="006326A2"/>
    <w:rsid w:val="00662594"/>
    <w:rsid w:val="0066759E"/>
    <w:rsid w:val="00673A4D"/>
    <w:rsid w:val="006755D7"/>
    <w:rsid w:val="00696394"/>
    <w:rsid w:val="006D4781"/>
    <w:rsid w:val="006E124C"/>
    <w:rsid w:val="00702177"/>
    <w:rsid w:val="00726B48"/>
    <w:rsid w:val="007416E7"/>
    <w:rsid w:val="00742DD3"/>
    <w:rsid w:val="00743C8F"/>
    <w:rsid w:val="0075754C"/>
    <w:rsid w:val="00757E72"/>
    <w:rsid w:val="00762AAB"/>
    <w:rsid w:val="00771D31"/>
    <w:rsid w:val="00781341"/>
    <w:rsid w:val="00782EBC"/>
    <w:rsid w:val="00797243"/>
    <w:rsid w:val="007A0819"/>
    <w:rsid w:val="007A1C16"/>
    <w:rsid w:val="007A41E9"/>
    <w:rsid w:val="007B1CFB"/>
    <w:rsid w:val="007B4BB7"/>
    <w:rsid w:val="007C386D"/>
    <w:rsid w:val="007D2D17"/>
    <w:rsid w:val="00805833"/>
    <w:rsid w:val="00807467"/>
    <w:rsid w:val="008218B4"/>
    <w:rsid w:val="008347BE"/>
    <w:rsid w:val="00860D5D"/>
    <w:rsid w:val="0086116C"/>
    <w:rsid w:val="00880F27"/>
    <w:rsid w:val="0089129F"/>
    <w:rsid w:val="008A19D8"/>
    <w:rsid w:val="008D33F2"/>
    <w:rsid w:val="00902550"/>
    <w:rsid w:val="0091069B"/>
    <w:rsid w:val="00923967"/>
    <w:rsid w:val="00970840"/>
    <w:rsid w:val="00997769"/>
    <w:rsid w:val="009B609E"/>
    <w:rsid w:val="009E08CB"/>
    <w:rsid w:val="00A33973"/>
    <w:rsid w:val="00A50149"/>
    <w:rsid w:val="00A63148"/>
    <w:rsid w:val="00A672FF"/>
    <w:rsid w:val="00A82123"/>
    <w:rsid w:val="00A8612D"/>
    <w:rsid w:val="00A93D28"/>
    <w:rsid w:val="00AC0C87"/>
    <w:rsid w:val="00AC3F78"/>
    <w:rsid w:val="00AE2099"/>
    <w:rsid w:val="00AF5606"/>
    <w:rsid w:val="00B004A7"/>
    <w:rsid w:val="00B158C1"/>
    <w:rsid w:val="00B27B51"/>
    <w:rsid w:val="00B51A6A"/>
    <w:rsid w:val="00B8589A"/>
    <w:rsid w:val="00B911E0"/>
    <w:rsid w:val="00BA25C3"/>
    <w:rsid w:val="00BB3C1B"/>
    <w:rsid w:val="00BE2EE4"/>
    <w:rsid w:val="00BE5C4A"/>
    <w:rsid w:val="00C115DA"/>
    <w:rsid w:val="00C13709"/>
    <w:rsid w:val="00C260E9"/>
    <w:rsid w:val="00C46CDD"/>
    <w:rsid w:val="00C55D51"/>
    <w:rsid w:val="00C635C1"/>
    <w:rsid w:val="00C87304"/>
    <w:rsid w:val="00C94B70"/>
    <w:rsid w:val="00CA501F"/>
    <w:rsid w:val="00CA6D0D"/>
    <w:rsid w:val="00CA7CCC"/>
    <w:rsid w:val="00CD7CD2"/>
    <w:rsid w:val="00CE0A5C"/>
    <w:rsid w:val="00D20C20"/>
    <w:rsid w:val="00D22B79"/>
    <w:rsid w:val="00D32E62"/>
    <w:rsid w:val="00D5207D"/>
    <w:rsid w:val="00D527A9"/>
    <w:rsid w:val="00D81E77"/>
    <w:rsid w:val="00D82E9A"/>
    <w:rsid w:val="00E054D2"/>
    <w:rsid w:val="00E25152"/>
    <w:rsid w:val="00E358EC"/>
    <w:rsid w:val="00E649D9"/>
    <w:rsid w:val="00EA6A29"/>
    <w:rsid w:val="00EC6F44"/>
    <w:rsid w:val="00EE789E"/>
    <w:rsid w:val="00F25094"/>
    <w:rsid w:val="00F40938"/>
    <w:rsid w:val="00F5673F"/>
    <w:rsid w:val="00F8164D"/>
    <w:rsid w:val="00F8720E"/>
    <w:rsid w:val="00F948EB"/>
    <w:rsid w:val="00FA3727"/>
    <w:rsid w:val="00FD1ED3"/>
    <w:rsid w:val="00FD2C7C"/>
    <w:rsid w:val="00FE71BD"/>
    <w:rsid w:val="00FF5053"/>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09E"/>
    <w:rPr>
      <w:lang w:val="en-GB"/>
    </w:rPr>
  </w:style>
  <w:style w:type="paragraph" w:styleId="Heading1">
    <w:name w:val="heading 1"/>
    <w:basedOn w:val="Normal"/>
    <w:next w:val="Normal"/>
    <w:qFormat/>
    <w:rsid w:val="009B609E"/>
    <w:pPr>
      <w:keepNext/>
      <w:outlineLvl w:val="0"/>
    </w:pPr>
    <w:rPr>
      <w:rFonts w:ascii="CG Omega" w:hAnsi="CG Omega"/>
      <w:b/>
      <w:snapToGrid w:val="0"/>
      <w:sz w:val="22"/>
    </w:rPr>
  </w:style>
  <w:style w:type="paragraph" w:styleId="Heading2">
    <w:name w:val="heading 2"/>
    <w:basedOn w:val="Normal"/>
    <w:next w:val="Normal"/>
    <w:qFormat/>
    <w:rsid w:val="009B60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09E"/>
    <w:pPr>
      <w:tabs>
        <w:tab w:val="center" w:pos="4320"/>
        <w:tab w:val="right" w:pos="8640"/>
      </w:tabs>
    </w:pPr>
  </w:style>
  <w:style w:type="paragraph" w:styleId="Footer">
    <w:name w:val="footer"/>
    <w:basedOn w:val="Normal"/>
    <w:rsid w:val="009B609E"/>
    <w:pPr>
      <w:tabs>
        <w:tab w:val="center" w:pos="4320"/>
        <w:tab w:val="right" w:pos="8640"/>
      </w:tabs>
    </w:pPr>
  </w:style>
  <w:style w:type="paragraph" w:styleId="BodyText">
    <w:name w:val="Body Text"/>
    <w:basedOn w:val="Normal"/>
    <w:link w:val="BodyTextChar"/>
    <w:rsid w:val="009B609E"/>
    <w:pPr>
      <w:spacing w:line="360" w:lineRule="auto"/>
    </w:pPr>
    <w:rPr>
      <w:rFonts w:ascii="Arial" w:hAnsi="Arial"/>
      <w:sz w:val="22"/>
    </w:rPr>
  </w:style>
  <w:style w:type="character" w:styleId="FollowedHyperlink">
    <w:name w:val="FollowedHyperlink"/>
    <w:rsid w:val="002C0F5D"/>
    <w:rPr>
      <w:color w:val="800080"/>
      <w:u w:val="single"/>
    </w:rPr>
  </w:style>
  <w:style w:type="character" w:styleId="Hyperlink">
    <w:name w:val="Hyperlink"/>
    <w:uiPriority w:val="99"/>
    <w:unhideWhenUsed/>
    <w:rsid w:val="00662594"/>
    <w:rPr>
      <w:color w:val="0000FF"/>
      <w:u w:val="single"/>
    </w:rPr>
  </w:style>
  <w:style w:type="paragraph" w:styleId="PlainText">
    <w:name w:val="Plain Text"/>
    <w:basedOn w:val="Normal"/>
    <w:link w:val="PlainTextChar"/>
    <w:uiPriority w:val="99"/>
    <w:unhideWhenUsed/>
    <w:rsid w:val="00A82123"/>
    <w:rPr>
      <w:rFonts w:ascii="Calibri" w:eastAsia="Calibri" w:hAnsi="Calibri"/>
      <w:sz w:val="22"/>
      <w:szCs w:val="21"/>
      <w:lang w:val="en-US"/>
    </w:rPr>
  </w:style>
  <w:style w:type="character" w:customStyle="1" w:styleId="PlainTextChar">
    <w:name w:val="Plain Text Char"/>
    <w:link w:val="PlainText"/>
    <w:uiPriority w:val="99"/>
    <w:rsid w:val="00A82123"/>
    <w:rPr>
      <w:rFonts w:ascii="Calibri" w:eastAsia="Calibri" w:hAnsi="Calibri"/>
      <w:sz w:val="22"/>
      <w:szCs w:val="21"/>
    </w:rPr>
  </w:style>
  <w:style w:type="character" w:customStyle="1" w:styleId="BodyTextChar">
    <w:name w:val="Body Text Char"/>
    <w:link w:val="BodyText"/>
    <w:rsid w:val="00477431"/>
    <w:rPr>
      <w:rFonts w:ascii="Arial" w:hAnsi="Arial"/>
      <w:sz w:val="22"/>
      <w:lang w:val="en-GB"/>
    </w:rPr>
  </w:style>
  <w:style w:type="paragraph" w:customStyle="1" w:styleId="xmsolistparagraph">
    <w:name w:val="x_msolistparagraph"/>
    <w:basedOn w:val="Normal"/>
    <w:rsid w:val="00477431"/>
    <w:pPr>
      <w:ind w:left="720"/>
    </w:pPr>
    <w:rPr>
      <w:rFonts w:ascii="Calibri" w:eastAsia="Calibri" w:hAnsi="Calibri"/>
      <w:sz w:val="22"/>
      <w:szCs w:val="22"/>
      <w:lang w:val="en-US"/>
    </w:rPr>
  </w:style>
  <w:style w:type="paragraph" w:styleId="ListParagraph">
    <w:name w:val="List Paragraph"/>
    <w:basedOn w:val="Normal"/>
    <w:uiPriority w:val="34"/>
    <w:qFormat/>
    <w:rsid w:val="00781341"/>
    <w:pPr>
      <w:ind w:left="720"/>
    </w:pPr>
    <w:rPr>
      <w:rFonts w:ascii="Calibri" w:eastAsia="Calibri" w:hAnsi="Calibri" w:cs="Calibri"/>
      <w:sz w:val="22"/>
      <w:szCs w:val="22"/>
      <w:lang w:val="en-US"/>
    </w:rPr>
  </w:style>
  <w:style w:type="character" w:styleId="CommentReference">
    <w:name w:val="annotation reference"/>
    <w:basedOn w:val="DefaultParagraphFont"/>
    <w:rsid w:val="00C13709"/>
    <w:rPr>
      <w:sz w:val="16"/>
      <w:szCs w:val="16"/>
    </w:rPr>
  </w:style>
  <w:style w:type="paragraph" w:styleId="CommentText">
    <w:name w:val="annotation text"/>
    <w:basedOn w:val="Normal"/>
    <w:link w:val="CommentTextChar"/>
    <w:rsid w:val="00C13709"/>
  </w:style>
  <w:style w:type="character" w:customStyle="1" w:styleId="CommentTextChar">
    <w:name w:val="Comment Text Char"/>
    <w:basedOn w:val="DefaultParagraphFont"/>
    <w:link w:val="CommentText"/>
    <w:rsid w:val="00C13709"/>
    <w:rPr>
      <w:lang w:val="en-GB"/>
    </w:rPr>
  </w:style>
  <w:style w:type="paragraph" w:styleId="CommentSubject">
    <w:name w:val="annotation subject"/>
    <w:basedOn w:val="CommentText"/>
    <w:next w:val="CommentText"/>
    <w:link w:val="CommentSubjectChar"/>
    <w:rsid w:val="00C13709"/>
    <w:rPr>
      <w:b/>
      <w:bCs/>
    </w:rPr>
  </w:style>
  <w:style w:type="character" w:customStyle="1" w:styleId="CommentSubjectChar">
    <w:name w:val="Comment Subject Char"/>
    <w:basedOn w:val="CommentTextChar"/>
    <w:link w:val="CommentSubject"/>
    <w:rsid w:val="00C13709"/>
    <w:rPr>
      <w:b/>
      <w:bCs/>
      <w:lang w:val="en-GB"/>
    </w:rPr>
  </w:style>
  <w:style w:type="paragraph" w:styleId="BalloonText">
    <w:name w:val="Balloon Text"/>
    <w:basedOn w:val="Normal"/>
    <w:link w:val="BalloonTextChar"/>
    <w:rsid w:val="00C13709"/>
    <w:rPr>
      <w:rFonts w:ascii="Tahoma" w:hAnsi="Tahoma" w:cs="Tahoma"/>
      <w:sz w:val="16"/>
      <w:szCs w:val="16"/>
    </w:rPr>
  </w:style>
  <w:style w:type="character" w:customStyle="1" w:styleId="BalloonTextChar">
    <w:name w:val="Balloon Text Char"/>
    <w:basedOn w:val="DefaultParagraphFont"/>
    <w:link w:val="BalloonText"/>
    <w:rsid w:val="00C1370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09E"/>
    <w:rPr>
      <w:lang w:val="en-GB"/>
    </w:rPr>
  </w:style>
  <w:style w:type="paragraph" w:styleId="Heading1">
    <w:name w:val="heading 1"/>
    <w:basedOn w:val="Normal"/>
    <w:next w:val="Normal"/>
    <w:qFormat/>
    <w:rsid w:val="009B609E"/>
    <w:pPr>
      <w:keepNext/>
      <w:outlineLvl w:val="0"/>
    </w:pPr>
    <w:rPr>
      <w:rFonts w:ascii="CG Omega" w:hAnsi="CG Omega"/>
      <w:b/>
      <w:snapToGrid w:val="0"/>
      <w:sz w:val="22"/>
    </w:rPr>
  </w:style>
  <w:style w:type="paragraph" w:styleId="Heading2">
    <w:name w:val="heading 2"/>
    <w:basedOn w:val="Normal"/>
    <w:next w:val="Normal"/>
    <w:qFormat/>
    <w:rsid w:val="009B609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09E"/>
    <w:pPr>
      <w:tabs>
        <w:tab w:val="center" w:pos="4320"/>
        <w:tab w:val="right" w:pos="8640"/>
      </w:tabs>
    </w:pPr>
  </w:style>
  <w:style w:type="paragraph" w:styleId="Footer">
    <w:name w:val="footer"/>
    <w:basedOn w:val="Normal"/>
    <w:rsid w:val="009B609E"/>
    <w:pPr>
      <w:tabs>
        <w:tab w:val="center" w:pos="4320"/>
        <w:tab w:val="right" w:pos="8640"/>
      </w:tabs>
    </w:pPr>
  </w:style>
  <w:style w:type="paragraph" w:styleId="BodyText">
    <w:name w:val="Body Text"/>
    <w:basedOn w:val="Normal"/>
    <w:link w:val="BodyTextChar"/>
    <w:rsid w:val="009B609E"/>
    <w:pPr>
      <w:spacing w:line="360" w:lineRule="auto"/>
    </w:pPr>
    <w:rPr>
      <w:rFonts w:ascii="Arial" w:hAnsi="Arial"/>
      <w:sz w:val="22"/>
    </w:rPr>
  </w:style>
  <w:style w:type="character" w:styleId="FollowedHyperlink">
    <w:name w:val="FollowedHyperlink"/>
    <w:rsid w:val="002C0F5D"/>
    <w:rPr>
      <w:color w:val="800080"/>
      <w:u w:val="single"/>
    </w:rPr>
  </w:style>
  <w:style w:type="character" w:styleId="Hyperlink">
    <w:name w:val="Hyperlink"/>
    <w:uiPriority w:val="99"/>
    <w:unhideWhenUsed/>
    <w:rsid w:val="00662594"/>
    <w:rPr>
      <w:color w:val="0000FF"/>
      <w:u w:val="single"/>
    </w:rPr>
  </w:style>
  <w:style w:type="paragraph" w:styleId="PlainText">
    <w:name w:val="Plain Text"/>
    <w:basedOn w:val="Normal"/>
    <w:link w:val="PlainTextChar"/>
    <w:uiPriority w:val="99"/>
    <w:unhideWhenUsed/>
    <w:rsid w:val="00A82123"/>
    <w:rPr>
      <w:rFonts w:ascii="Calibri" w:eastAsia="Calibri" w:hAnsi="Calibri"/>
      <w:sz w:val="22"/>
      <w:szCs w:val="21"/>
      <w:lang w:val="en-US"/>
    </w:rPr>
  </w:style>
  <w:style w:type="character" w:customStyle="1" w:styleId="PlainTextChar">
    <w:name w:val="Plain Text Char"/>
    <w:link w:val="PlainText"/>
    <w:uiPriority w:val="99"/>
    <w:rsid w:val="00A82123"/>
    <w:rPr>
      <w:rFonts w:ascii="Calibri" w:eastAsia="Calibri" w:hAnsi="Calibri"/>
      <w:sz w:val="22"/>
      <w:szCs w:val="21"/>
    </w:rPr>
  </w:style>
  <w:style w:type="character" w:customStyle="1" w:styleId="BodyTextChar">
    <w:name w:val="Body Text Char"/>
    <w:link w:val="BodyText"/>
    <w:rsid w:val="00477431"/>
    <w:rPr>
      <w:rFonts w:ascii="Arial" w:hAnsi="Arial"/>
      <w:sz w:val="22"/>
      <w:lang w:val="en-GB"/>
    </w:rPr>
  </w:style>
  <w:style w:type="paragraph" w:customStyle="1" w:styleId="xmsolistparagraph">
    <w:name w:val="x_msolistparagraph"/>
    <w:basedOn w:val="Normal"/>
    <w:rsid w:val="00477431"/>
    <w:pPr>
      <w:ind w:left="720"/>
    </w:pPr>
    <w:rPr>
      <w:rFonts w:ascii="Calibri" w:eastAsia="Calibri" w:hAnsi="Calibri"/>
      <w:sz w:val="22"/>
      <w:szCs w:val="22"/>
      <w:lang w:val="en-US"/>
    </w:rPr>
  </w:style>
  <w:style w:type="paragraph" w:styleId="ListParagraph">
    <w:name w:val="List Paragraph"/>
    <w:basedOn w:val="Normal"/>
    <w:uiPriority w:val="34"/>
    <w:qFormat/>
    <w:rsid w:val="00781341"/>
    <w:pPr>
      <w:ind w:left="720"/>
    </w:pPr>
    <w:rPr>
      <w:rFonts w:ascii="Calibri" w:eastAsia="Calibri" w:hAnsi="Calibri" w:cs="Calibri"/>
      <w:sz w:val="22"/>
      <w:szCs w:val="22"/>
      <w:lang w:val="en-US"/>
    </w:rPr>
  </w:style>
  <w:style w:type="character" w:styleId="CommentReference">
    <w:name w:val="annotation reference"/>
    <w:basedOn w:val="DefaultParagraphFont"/>
    <w:rsid w:val="00C13709"/>
    <w:rPr>
      <w:sz w:val="16"/>
      <w:szCs w:val="16"/>
    </w:rPr>
  </w:style>
  <w:style w:type="paragraph" w:styleId="CommentText">
    <w:name w:val="annotation text"/>
    <w:basedOn w:val="Normal"/>
    <w:link w:val="CommentTextChar"/>
    <w:rsid w:val="00C13709"/>
  </w:style>
  <w:style w:type="character" w:customStyle="1" w:styleId="CommentTextChar">
    <w:name w:val="Comment Text Char"/>
    <w:basedOn w:val="DefaultParagraphFont"/>
    <w:link w:val="CommentText"/>
    <w:rsid w:val="00C13709"/>
    <w:rPr>
      <w:lang w:val="en-GB"/>
    </w:rPr>
  </w:style>
  <w:style w:type="paragraph" w:styleId="CommentSubject">
    <w:name w:val="annotation subject"/>
    <w:basedOn w:val="CommentText"/>
    <w:next w:val="CommentText"/>
    <w:link w:val="CommentSubjectChar"/>
    <w:rsid w:val="00C13709"/>
    <w:rPr>
      <w:b/>
      <w:bCs/>
    </w:rPr>
  </w:style>
  <w:style w:type="character" w:customStyle="1" w:styleId="CommentSubjectChar">
    <w:name w:val="Comment Subject Char"/>
    <w:basedOn w:val="CommentTextChar"/>
    <w:link w:val="CommentSubject"/>
    <w:rsid w:val="00C13709"/>
    <w:rPr>
      <w:b/>
      <w:bCs/>
      <w:lang w:val="en-GB"/>
    </w:rPr>
  </w:style>
  <w:style w:type="paragraph" w:styleId="BalloonText">
    <w:name w:val="Balloon Text"/>
    <w:basedOn w:val="Normal"/>
    <w:link w:val="BalloonTextChar"/>
    <w:rsid w:val="00C13709"/>
    <w:rPr>
      <w:rFonts w:ascii="Tahoma" w:hAnsi="Tahoma" w:cs="Tahoma"/>
      <w:sz w:val="16"/>
      <w:szCs w:val="16"/>
    </w:rPr>
  </w:style>
  <w:style w:type="character" w:customStyle="1" w:styleId="BalloonTextChar">
    <w:name w:val="Balloon Text Char"/>
    <w:basedOn w:val="DefaultParagraphFont"/>
    <w:link w:val="BalloonText"/>
    <w:rsid w:val="00C1370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16721">
      <w:bodyDiv w:val="1"/>
      <w:marLeft w:val="0"/>
      <w:marRight w:val="0"/>
      <w:marTop w:val="0"/>
      <w:marBottom w:val="0"/>
      <w:divBdr>
        <w:top w:val="none" w:sz="0" w:space="0" w:color="auto"/>
        <w:left w:val="none" w:sz="0" w:space="0" w:color="auto"/>
        <w:bottom w:val="none" w:sz="0" w:space="0" w:color="auto"/>
        <w:right w:val="none" w:sz="0" w:space="0" w:color="auto"/>
      </w:divBdr>
    </w:div>
    <w:div w:id="812790687">
      <w:bodyDiv w:val="1"/>
      <w:marLeft w:val="0"/>
      <w:marRight w:val="0"/>
      <w:marTop w:val="0"/>
      <w:marBottom w:val="0"/>
      <w:divBdr>
        <w:top w:val="none" w:sz="0" w:space="0" w:color="auto"/>
        <w:left w:val="none" w:sz="0" w:space="0" w:color="auto"/>
        <w:bottom w:val="none" w:sz="0" w:space="0" w:color="auto"/>
        <w:right w:val="none" w:sz="0" w:space="0" w:color="auto"/>
      </w:divBdr>
    </w:div>
    <w:div w:id="916941170">
      <w:bodyDiv w:val="1"/>
      <w:marLeft w:val="0"/>
      <w:marRight w:val="0"/>
      <w:marTop w:val="0"/>
      <w:marBottom w:val="0"/>
      <w:divBdr>
        <w:top w:val="none" w:sz="0" w:space="0" w:color="auto"/>
        <w:left w:val="none" w:sz="0" w:space="0" w:color="auto"/>
        <w:bottom w:val="none" w:sz="0" w:space="0" w:color="auto"/>
        <w:right w:val="none" w:sz="0" w:space="0" w:color="auto"/>
      </w:divBdr>
    </w:div>
    <w:div w:id="1199273105">
      <w:bodyDiv w:val="1"/>
      <w:marLeft w:val="0"/>
      <w:marRight w:val="0"/>
      <w:marTop w:val="0"/>
      <w:marBottom w:val="0"/>
      <w:divBdr>
        <w:top w:val="none" w:sz="0" w:space="0" w:color="auto"/>
        <w:left w:val="none" w:sz="0" w:space="0" w:color="auto"/>
        <w:bottom w:val="none" w:sz="0" w:space="0" w:color="auto"/>
        <w:right w:val="none" w:sz="0" w:space="0" w:color="auto"/>
      </w:divBdr>
    </w:div>
    <w:div w:id="1266691415">
      <w:bodyDiv w:val="1"/>
      <w:marLeft w:val="0"/>
      <w:marRight w:val="0"/>
      <w:marTop w:val="0"/>
      <w:marBottom w:val="0"/>
      <w:divBdr>
        <w:top w:val="none" w:sz="0" w:space="0" w:color="auto"/>
        <w:left w:val="none" w:sz="0" w:space="0" w:color="auto"/>
        <w:bottom w:val="none" w:sz="0" w:space="0" w:color="auto"/>
        <w:right w:val="none" w:sz="0" w:space="0" w:color="auto"/>
      </w:divBdr>
    </w:div>
    <w:div w:id="17528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k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EB07-A120-49AD-AF64-737D32B3D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14-pt</vt:lpstr>
    </vt:vector>
  </TitlesOfParts>
  <Company>Cayman Islands Government</Company>
  <LinksUpToDate>false</LinksUpToDate>
  <CharactersWithSpaces>1944</CharactersWithSpaces>
  <SharedDoc>false</SharedDoc>
  <HLinks>
    <vt:vector size="12" baseType="variant">
      <vt:variant>
        <vt:i4>8257640</vt:i4>
      </vt:variant>
      <vt:variant>
        <vt:i4>3</vt:i4>
      </vt:variant>
      <vt:variant>
        <vt:i4>0</vt:i4>
      </vt:variant>
      <vt:variant>
        <vt:i4>5</vt:i4>
      </vt:variant>
      <vt:variant>
        <vt:lpwstr>http://www.gov.ky/</vt:lpwstr>
      </vt:variant>
      <vt:variant>
        <vt:lpwstr/>
      </vt:variant>
      <vt:variant>
        <vt:i4>2359330</vt:i4>
      </vt:variant>
      <vt:variant>
        <vt:i4>0</vt:i4>
      </vt:variant>
      <vt:variant>
        <vt:i4>0</vt:i4>
      </vt:variant>
      <vt:variant>
        <vt:i4>5</vt:i4>
      </vt:variant>
      <vt:variant>
        <vt:lpwstr>https://bit.ly/SSRDEC2018?fbclid=IwAR2GFlxd0sk8knB6fA1W5kbrzg8o0aBAFd0wIhUZVQIbc38o0IyDvHr7sXo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14-pt</dc:title>
  <dc:creator>bobby_gi</dc:creator>
  <cp:lastModifiedBy>Ebanks, Suzette</cp:lastModifiedBy>
  <cp:revision>7</cp:revision>
  <cp:lastPrinted>2016-05-24T20:31:00Z</cp:lastPrinted>
  <dcterms:created xsi:type="dcterms:W3CDTF">2019-04-23T20:43:00Z</dcterms:created>
  <dcterms:modified xsi:type="dcterms:W3CDTF">2019-05-06T20:24:00Z</dcterms:modified>
</cp:coreProperties>
</file>